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F81" w:rsidRPr="00B76BAF" w:rsidRDefault="00B76BAF" w:rsidP="005203D2">
      <w:pPr>
        <w:pStyle w:val="Nadpis"/>
        <w:jc w:val="left"/>
        <w:rPr>
          <w:rFonts w:ascii="Arial" w:hAnsi="Arial" w:cs="Arial"/>
          <w:sz w:val="18"/>
          <w:szCs w:val="18"/>
          <w:u w:val="single"/>
          <w:lang w:eastAsia="cs-CZ"/>
        </w:rPr>
      </w:pPr>
      <w:r w:rsidRPr="00B76BAF">
        <w:rPr>
          <w:noProof/>
          <w:sz w:val="18"/>
          <w:szCs w:val="18"/>
          <w:lang w:eastAsia="cs-CZ"/>
        </w:rPr>
        <w:drawing>
          <wp:anchor distT="0" distB="0" distL="114935" distR="114935" simplePos="0" relativeHeight="251658752" behindDoc="0" locked="0" layoutInCell="0" allowOverlap="1" wp14:anchorId="5A6305E0" wp14:editId="23E54DF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62025" cy="713740"/>
            <wp:effectExtent l="0" t="0" r="9525" b="0"/>
            <wp:wrapTight wrapText="bothSides">
              <wp:wrapPolygon edited="0">
                <wp:start x="0" y="0"/>
                <wp:lineTo x="0" y="20754"/>
                <wp:lineTo x="21386" y="20754"/>
                <wp:lineTo x="213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21CE" w:rsidRDefault="00C921CE" w:rsidP="00401DC5">
      <w:pPr>
        <w:pStyle w:val="Nadpis"/>
        <w:ind w:left="1416" w:firstLine="708"/>
        <w:jc w:val="left"/>
        <w:rPr>
          <w:rFonts w:ascii="Arial" w:hAnsi="Arial" w:cs="Arial"/>
          <w:sz w:val="36"/>
          <w:szCs w:val="36"/>
          <w:u w:val="single"/>
          <w:lang w:eastAsia="cs-CZ"/>
        </w:rPr>
      </w:pPr>
    </w:p>
    <w:p w:rsidR="009C1455" w:rsidRPr="00B76BAF" w:rsidRDefault="00BD26E6" w:rsidP="00C921CE">
      <w:pPr>
        <w:pStyle w:val="Nadpis"/>
        <w:ind w:left="2124" w:firstLine="708"/>
        <w:jc w:val="left"/>
        <w:rPr>
          <w:rFonts w:ascii="Arial" w:hAnsi="Arial" w:cs="Arial"/>
          <w:sz w:val="36"/>
          <w:szCs w:val="36"/>
          <w:u w:val="single"/>
          <w:lang w:eastAsia="cs-CZ"/>
        </w:rPr>
      </w:pPr>
      <w:r w:rsidRPr="00B76BAF">
        <w:rPr>
          <w:rFonts w:ascii="Arial" w:hAnsi="Arial" w:cs="Arial"/>
          <w:sz w:val="36"/>
          <w:szCs w:val="36"/>
          <w:u w:val="single"/>
          <w:lang w:eastAsia="cs-CZ"/>
        </w:rPr>
        <w:t>Knihovna v </w:t>
      </w:r>
      <w:r w:rsidR="001F614F" w:rsidRPr="00B76BAF">
        <w:rPr>
          <w:rFonts w:ascii="Arial" w:hAnsi="Arial" w:cs="Arial"/>
          <w:sz w:val="36"/>
          <w:szCs w:val="36"/>
          <w:u w:val="single"/>
        </w:rPr>
        <w:t>květnu</w:t>
      </w:r>
    </w:p>
    <w:p w:rsidR="008F339E" w:rsidRPr="00B76BAF" w:rsidRDefault="008F339E" w:rsidP="008F339E">
      <w:pPr>
        <w:tabs>
          <w:tab w:val="left" w:pos="2552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8F339E" w:rsidRPr="00B76BAF" w:rsidRDefault="008F339E" w:rsidP="0024272F">
      <w:pPr>
        <w:tabs>
          <w:tab w:val="left" w:pos="255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B76BAF">
        <w:rPr>
          <w:rFonts w:ascii="Arial" w:hAnsi="Arial" w:cs="Arial"/>
          <w:b/>
          <w:sz w:val="18"/>
          <w:szCs w:val="18"/>
        </w:rPr>
        <w:t>5. 5. od 18.30 hodin</w:t>
      </w:r>
    </w:p>
    <w:p w:rsidR="008F339E" w:rsidRPr="00B76BAF" w:rsidRDefault="008F339E" w:rsidP="0024272F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B76BAF">
        <w:rPr>
          <w:rFonts w:ascii="Arial" w:hAnsi="Arial" w:cs="Arial"/>
          <w:b/>
          <w:sz w:val="18"/>
          <w:szCs w:val="18"/>
        </w:rPr>
        <w:t>LiStOVáNí.cz: Nejlepší pro všechny (Petra Soukupová)</w:t>
      </w:r>
    </w:p>
    <w:p w:rsidR="008F339E" w:rsidRPr="00B76BAF" w:rsidRDefault="008F339E" w:rsidP="0024272F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B76BAF">
        <w:rPr>
          <w:rFonts w:ascii="Arial" w:hAnsi="Arial" w:cs="Arial"/>
          <w:b/>
          <w:i/>
          <w:iCs/>
          <w:sz w:val="18"/>
          <w:szCs w:val="18"/>
        </w:rPr>
        <w:t xml:space="preserve">- účinkují: Zoja </w:t>
      </w:r>
      <w:proofErr w:type="spellStart"/>
      <w:r w:rsidRPr="00B76BAF">
        <w:rPr>
          <w:rFonts w:ascii="Arial" w:hAnsi="Arial" w:cs="Arial"/>
          <w:b/>
          <w:i/>
          <w:iCs/>
          <w:sz w:val="18"/>
          <w:szCs w:val="18"/>
        </w:rPr>
        <w:t>Oubramová</w:t>
      </w:r>
      <w:proofErr w:type="spellEnd"/>
      <w:r w:rsidRPr="00B76BAF">
        <w:rPr>
          <w:rFonts w:ascii="Arial" w:hAnsi="Arial" w:cs="Arial"/>
          <w:b/>
          <w:i/>
          <w:iCs/>
          <w:sz w:val="18"/>
          <w:szCs w:val="18"/>
        </w:rPr>
        <w:t xml:space="preserve">, Pavel </w:t>
      </w:r>
      <w:proofErr w:type="spellStart"/>
      <w:r w:rsidRPr="00B76BAF">
        <w:rPr>
          <w:rFonts w:ascii="Arial" w:hAnsi="Arial" w:cs="Arial"/>
          <w:b/>
          <w:i/>
          <w:iCs/>
          <w:sz w:val="18"/>
          <w:szCs w:val="18"/>
        </w:rPr>
        <w:t>Oubram</w:t>
      </w:r>
      <w:proofErr w:type="spellEnd"/>
      <w:r w:rsidRPr="00B76BAF">
        <w:rPr>
          <w:rFonts w:ascii="Arial" w:hAnsi="Arial" w:cs="Arial"/>
          <w:b/>
          <w:i/>
          <w:iCs/>
          <w:sz w:val="18"/>
          <w:szCs w:val="18"/>
        </w:rPr>
        <w:t xml:space="preserve"> a Věra </w:t>
      </w:r>
      <w:proofErr w:type="spellStart"/>
      <w:r w:rsidRPr="00B76BAF">
        <w:rPr>
          <w:rFonts w:ascii="Arial" w:hAnsi="Arial" w:cs="Arial"/>
          <w:b/>
          <w:i/>
          <w:iCs/>
          <w:sz w:val="18"/>
          <w:szCs w:val="18"/>
        </w:rPr>
        <w:t>Hollá</w:t>
      </w:r>
      <w:proofErr w:type="spellEnd"/>
    </w:p>
    <w:p w:rsidR="008F339E" w:rsidRPr="00B76BAF" w:rsidRDefault="008F339E" w:rsidP="0024272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76BAF">
        <w:rPr>
          <w:rFonts w:ascii="Arial" w:hAnsi="Arial" w:cs="Arial"/>
          <w:sz w:val="18"/>
          <w:szCs w:val="18"/>
        </w:rPr>
        <w:t>Jak můžeme vědět co je pro ostatní nejlepší, když sami neumíme být šťastní? Desetiletý průšvihář Viktor žije v Praze s matkou, divadelní herečkou, která si s jeho výchovou ani s vlastním životem příliš neví rady. Když potom Hana dostává nabídku na natáčení seriálu, bere ji jako příležitost, jak své problémy vyřešit. Přestěhuje Viktora k babičce na venkov a namlouvá si, že pro něj bude nejlepší, když změní prostředí, a pro její matku zase to, že nebude sama. Petra Soukupová ve své vrcholné formě umí bravurně zachytit vyhrocené rodinné vztahy a prožívání dětského hrdiny</w:t>
      </w:r>
      <w:r w:rsidR="006B0FDB" w:rsidRPr="00B76BAF">
        <w:rPr>
          <w:rFonts w:ascii="Arial" w:hAnsi="Arial" w:cs="Arial"/>
          <w:sz w:val="18"/>
          <w:szCs w:val="18"/>
        </w:rPr>
        <w:br/>
      </w:r>
      <w:r w:rsidRPr="00B76BAF">
        <w:rPr>
          <w:rFonts w:ascii="Arial" w:hAnsi="Arial" w:cs="Arial"/>
          <w:sz w:val="18"/>
          <w:szCs w:val="18"/>
        </w:rPr>
        <w:t>v okamžiku, kdy zakouší svou bezmoc ve světě dospělých. Koná se v městském muzeu. Vstupné 120,- Kč.</w:t>
      </w:r>
    </w:p>
    <w:p w:rsidR="008F339E" w:rsidRPr="00B76BAF" w:rsidRDefault="008F339E" w:rsidP="0024272F">
      <w:pPr>
        <w:pStyle w:val="Zkladntext"/>
        <w:spacing w:after="0"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323C1B" w:rsidRPr="00B76BAF" w:rsidRDefault="00323C1B" w:rsidP="0024272F">
      <w:pPr>
        <w:pStyle w:val="Zkladntext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76BAF">
        <w:rPr>
          <w:rFonts w:ascii="Arial" w:hAnsi="Arial" w:cs="Arial"/>
          <w:b/>
          <w:color w:val="000000"/>
          <w:sz w:val="18"/>
          <w:szCs w:val="18"/>
        </w:rPr>
        <w:t>10. 5. od 15.00 hodin</w:t>
      </w:r>
    </w:p>
    <w:p w:rsidR="00323C1B" w:rsidRPr="00B76BAF" w:rsidRDefault="00323C1B" w:rsidP="0024272F">
      <w:pPr>
        <w:spacing w:line="276" w:lineRule="auto"/>
        <w:jc w:val="both"/>
        <w:rPr>
          <w:rFonts w:ascii="Arial" w:hAnsi="Arial" w:cs="Arial"/>
          <w:b/>
          <w:color w:val="313131"/>
          <w:sz w:val="18"/>
          <w:szCs w:val="18"/>
          <w:lang w:eastAsia="cs-CZ"/>
        </w:rPr>
      </w:pPr>
      <w:proofErr w:type="spellStart"/>
      <w:r w:rsidRPr="00B76BAF">
        <w:rPr>
          <w:rFonts w:ascii="Arial" w:hAnsi="Arial" w:cs="Arial"/>
          <w:b/>
          <w:color w:val="000000" w:themeColor="text1"/>
          <w:sz w:val="18"/>
          <w:szCs w:val="18"/>
          <w:lang w:eastAsia="cs-CZ"/>
        </w:rPr>
        <w:t>Knihadýlko</w:t>
      </w:r>
      <w:proofErr w:type="spellEnd"/>
      <w:r w:rsidR="00B46CA5" w:rsidRPr="00B76BAF">
        <w:rPr>
          <w:rFonts w:ascii="Arial" w:hAnsi="Arial" w:cs="Arial"/>
          <w:b/>
          <w:color w:val="000000" w:themeColor="text1"/>
          <w:sz w:val="18"/>
          <w:szCs w:val="18"/>
          <w:lang w:eastAsia="cs-CZ"/>
        </w:rPr>
        <w:t xml:space="preserve"> – Dobrodružství pavouka Čendy</w:t>
      </w:r>
    </w:p>
    <w:p w:rsidR="00F97E09" w:rsidRPr="00B76BAF" w:rsidRDefault="00F97E09" w:rsidP="0024272F">
      <w:pPr>
        <w:spacing w:line="276" w:lineRule="auto"/>
        <w:jc w:val="both"/>
        <w:rPr>
          <w:rFonts w:ascii="Arial" w:eastAsia="Times New Roman" w:hAnsi="Arial" w:cs="Arial"/>
          <w:iCs/>
          <w:sz w:val="18"/>
          <w:szCs w:val="18"/>
        </w:rPr>
      </w:pPr>
      <w:proofErr w:type="spellStart"/>
      <w:r w:rsidRPr="00B76BAF">
        <w:rPr>
          <w:rFonts w:ascii="Arial" w:eastAsia="Times New Roman" w:hAnsi="Arial" w:cs="Arial"/>
          <w:iCs/>
          <w:sz w:val="18"/>
          <w:szCs w:val="18"/>
        </w:rPr>
        <w:t>Knihadýlko</w:t>
      </w:r>
      <w:proofErr w:type="spellEnd"/>
      <w:r w:rsidRPr="00B76BAF">
        <w:rPr>
          <w:rFonts w:ascii="Arial" w:eastAsia="Times New Roman" w:hAnsi="Arial" w:cs="Arial"/>
          <w:iCs/>
          <w:sz w:val="18"/>
          <w:szCs w:val="18"/>
        </w:rPr>
        <w:t xml:space="preserve"> Ireny Fenyklové zahraje divadelní představení na motivy knížky Pavla Čecha</w:t>
      </w:r>
      <w:r w:rsidR="006C61A9" w:rsidRPr="00B76BAF">
        <w:rPr>
          <w:rFonts w:ascii="Arial" w:eastAsia="Times New Roman" w:hAnsi="Arial" w:cs="Arial"/>
          <w:iCs/>
          <w:sz w:val="18"/>
          <w:szCs w:val="18"/>
        </w:rPr>
        <w:br/>
      </w:r>
      <w:r w:rsidRPr="00B76BAF">
        <w:rPr>
          <w:rFonts w:ascii="Arial" w:eastAsia="Times New Roman" w:hAnsi="Arial" w:cs="Arial"/>
          <w:iCs/>
          <w:sz w:val="18"/>
          <w:szCs w:val="18"/>
        </w:rPr>
        <w:t xml:space="preserve">o pavoučkovi Čendovi a dřevěné kukačce, kteří spolu žijí ve starém opuštěném domě, a o tom, co se stane, když do domu vnikne zloděj, a když ještě později začnou dům bourat. </w:t>
      </w:r>
      <w:r w:rsidR="00075898" w:rsidRPr="00B76BAF">
        <w:rPr>
          <w:rFonts w:ascii="Arial" w:eastAsia="Times New Roman" w:hAnsi="Arial" w:cs="Arial"/>
          <w:iCs/>
          <w:sz w:val="18"/>
          <w:szCs w:val="18"/>
        </w:rPr>
        <w:t>Koná se v sálku knihovny. Vstupné jednotné 50,- Kč.</w:t>
      </w:r>
    </w:p>
    <w:p w:rsidR="00C70A07" w:rsidRPr="00B76BAF" w:rsidRDefault="00C70A07" w:rsidP="0024272F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6BAF">
        <w:rPr>
          <w:rFonts w:ascii="Arial" w:hAnsi="Arial" w:cs="Arial"/>
          <w:b/>
          <w:color w:val="000000"/>
          <w:sz w:val="12"/>
          <w:szCs w:val="12"/>
        </w:rPr>
        <w:br/>
      </w:r>
      <w:r w:rsidRPr="00B76BAF">
        <w:rPr>
          <w:rFonts w:ascii="Arial" w:hAnsi="Arial" w:cs="Arial"/>
          <w:b/>
          <w:color w:val="000000"/>
          <w:sz w:val="18"/>
          <w:szCs w:val="18"/>
        </w:rPr>
        <w:t>14. 5. –</w:t>
      </w:r>
      <w:r w:rsidR="00644354" w:rsidRPr="00B76BAF">
        <w:rPr>
          <w:rFonts w:ascii="Arial" w:hAnsi="Arial" w:cs="Arial"/>
          <w:b/>
          <w:color w:val="000000"/>
          <w:sz w:val="18"/>
          <w:szCs w:val="18"/>
        </w:rPr>
        <w:t xml:space="preserve"> 17</w:t>
      </w:r>
      <w:r w:rsidRPr="00B76BAF">
        <w:rPr>
          <w:rFonts w:ascii="Arial" w:hAnsi="Arial" w:cs="Arial"/>
          <w:b/>
          <w:color w:val="000000"/>
          <w:sz w:val="18"/>
          <w:szCs w:val="18"/>
        </w:rPr>
        <w:t xml:space="preserve">. 5. </w:t>
      </w:r>
    </w:p>
    <w:p w:rsidR="00C70A07" w:rsidRPr="00B76BAF" w:rsidRDefault="00C70A07" w:rsidP="0024272F">
      <w:pPr>
        <w:spacing w:line="276" w:lineRule="auto"/>
        <w:jc w:val="both"/>
        <w:rPr>
          <w:rFonts w:ascii="Arial" w:hAnsi="Arial" w:cs="Arial"/>
          <w:b/>
          <w:color w:val="313131"/>
          <w:sz w:val="18"/>
          <w:szCs w:val="18"/>
          <w:lang w:eastAsia="cs-CZ"/>
        </w:rPr>
      </w:pPr>
      <w:r w:rsidRPr="00B76BAF">
        <w:rPr>
          <w:rFonts w:ascii="Arial" w:hAnsi="Arial" w:cs="Arial"/>
          <w:b/>
          <w:color w:val="000000" w:themeColor="text1"/>
          <w:sz w:val="18"/>
          <w:szCs w:val="18"/>
          <w:lang w:eastAsia="cs-CZ"/>
        </w:rPr>
        <w:t>Český den proti rakovině</w:t>
      </w:r>
    </w:p>
    <w:p w:rsidR="00612318" w:rsidRPr="00B76BAF" w:rsidRDefault="00773FEE" w:rsidP="0024272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76BAF">
        <w:rPr>
          <w:rFonts w:ascii="Arial" w:hAnsi="Arial" w:cs="Arial"/>
          <w:sz w:val="18"/>
          <w:szCs w:val="18"/>
        </w:rPr>
        <w:t xml:space="preserve">Prevence </w:t>
      </w:r>
      <w:proofErr w:type="spellStart"/>
      <w:r w:rsidRPr="00B76BAF">
        <w:rPr>
          <w:rFonts w:ascii="Arial" w:hAnsi="Arial" w:cs="Arial"/>
          <w:sz w:val="18"/>
          <w:szCs w:val="18"/>
        </w:rPr>
        <w:t>nádoru</w:t>
      </w:r>
      <w:proofErr w:type="spellEnd"/>
      <w:r w:rsidRPr="00B76BAF">
        <w:rPr>
          <w:rFonts w:ascii="Arial" w:hAnsi="Arial" w:cs="Arial"/>
          <w:sz w:val="18"/>
          <w:szCs w:val="18"/>
        </w:rPr>
        <w:t xml:space="preserve">̊ tlustého střeva a konečníku je hlavním tématem letošní tradiční květnové sbírky Ligy proti rakovině Praha. Přestože údaje z roku 2022 dokládají́, </w:t>
      </w:r>
      <w:proofErr w:type="spellStart"/>
      <w:r w:rsidRPr="00B76BAF">
        <w:rPr>
          <w:rFonts w:ascii="Arial" w:hAnsi="Arial" w:cs="Arial"/>
          <w:sz w:val="18"/>
          <w:szCs w:val="18"/>
        </w:rPr>
        <w:t>že</w:t>
      </w:r>
      <w:proofErr w:type="spellEnd"/>
      <w:r w:rsidRPr="00B76BAF">
        <w:rPr>
          <w:rFonts w:ascii="Arial" w:hAnsi="Arial" w:cs="Arial"/>
          <w:sz w:val="18"/>
          <w:szCs w:val="18"/>
        </w:rPr>
        <w:t xml:space="preserve"> úmrtnost na kolorektální karcinom zůstává́ vysoká, například oproti roku 2008 klesla </w:t>
      </w:r>
      <w:proofErr w:type="spellStart"/>
      <w:r w:rsidRPr="00B76BAF">
        <w:rPr>
          <w:rFonts w:ascii="Arial" w:hAnsi="Arial" w:cs="Arial"/>
          <w:sz w:val="18"/>
          <w:szCs w:val="18"/>
        </w:rPr>
        <w:t>az</w:t>
      </w:r>
      <w:proofErr w:type="spellEnd"/>
      <w:r w:rsidRPr="00B76BAF">
        <w:rPr>
          <w:rFonts w:ascii="Arial" w:hAnsi="Arial" w:cs="Arial"/>
          <w:sz w:val="18"/>
          <w:szCs w:val="18"/>
        </w:rPr>
        <w:t xml:space="preserve">̌ o třetinu. Stále si však ročně tuto diagnózu vyslechne zhruba sedm tisíc Čechů. Liga proti rakovině̌ Praha pracuje na tom, aby co nejméně </w:t>
      </w:r>
      <w:proofErr w:type="spellStart"/>
      <w:r w:rsidRPr="00B76BAF">
        <w:rPr>
          <w:rFonts w:ascii="Arial" w:hAnsi="Arial" w:cs="Arial"/>
          <w:sz w:val="18"/>
          <w:szCs w:val="18"/>
        </w:rPr>
        <w:t>Čechu</w:t>
      </w:r>
      <w:proofErr w:type="spellEnd"/>
      <w:r w:rsidRPr="00B76BAF">
        <w:rPr>
          <w:rFonts w:ascii="Arial" w:hAnsi="Arial" w:cs="Arial"/>
          <w:sz w:val="18"/>
          <w:szCs w:val="18"/>
        </w:rPr>
        <w:t xml:space="preserve">̊ a </w:t>
      </w:r>
      <w:proofErr w:type="spellStart"/>
      <w:r w:rsidRPr="00B76BAF">
        <w:rPr>
          <w:rFonts w:ascii="Arial" w:hAnsi="Arial" w:cs="Arial"/>
          <w:sz w:val="18"/>
          <w:szCs w:val="18"/>
        </w:rPr>
        <w:t>Češek</w:t>
      </w:r>
      <w:proofErr w:type="spellEnd"/>
      <w:r w:rsidRPr="00B76BAF">
        <w:rPr>
          <w:rFonts w:ascii="Arial" w:hAnsi="Arial" w:cs="Arial"/>
          <w:sz w:val="18"/>
          <w:szCs w:val="18"/>
        </w:rPr>
        <w:t xml:space="preserve"> umíralo na zhoubné́ nádory, už od roku 1990, tedy rovných 35 let. Přispět bude možné tradičně pořízením žlutého kvítku, letos se světle zelenou stužkou. Další možnosti příspěvku naleznete na </w:t>
      </w:r>
      <w:hyperlink r:id="rId9" w:history="1">
        <w:r w:rsidRPr="00B76BAF">
          <w:rPr>
            <w:rStyle w:val="Hypertextovodkaz"/>
            <w:rFonts w:ascii="Arial" w:hAnsi="Arial" w:cs="Arial"/>
            <w:sz w:val="18"/>
            <w:szCs w:val="18"/>
          </w:rPr>
          <w:t>www.cdpr.cz</w:t>
        </w:r>
      </w:hyperlink>
      <w:r w:rsidR="00612318" w:rsidRPr="00B76BAF">
        <w:rPr>
          <w:rFonts w:ascii="Arial" w:hAnsi="Arial" w:cs="Arial"/>
          <w:sz w:val="18"/>
          <w:szCs w:val="18"/>
        </w:rPr>
        <w:t>.</w:t>
      </w:r>
    </w:p>
    <w:p w:rsidR="004F2E21" w:rsidRPr="00B76BAF" w:rsidRDefault="00C70A07" w:rsidP="0024272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76BAF">
        <w:rPr>
          <w:rFonts w:ascii="Arial" w:hAnsi="Arial" w:cs="Arial"/>
          <w:b/>
          <w:color w:val="000000"/>
          <w:sz w:val="12"/>
          <w:szCs w:val="12"/>
        </w:rPr>
        <w:br/>
      </w:r>
      <w:r w:rsidR="004F2E21" w:rsidRPr="00B76BAF">
        <w:rPr>
          <w:rFonts w:ascii="Arial" w:hAnsi="Arial" w:cs="Arial"/>
          <w:b/>
          <w:color w:val="000000"/>
          <w:sz w:val="18"/>
          <w:szCs w:val="18"/>
        </w:rPr>
        <w:t>21. 5. od 17.00 hodin</w:t>
      </w:r>
    </w:p>
    <w:p w:rsidR="004F2E21" w:rsidRPr="00B76BAF" w:rsidRDefault="004F2E21" w:rsidP="0024272F">
      <w:pPr>
        <w:spacing w:line="276" w:lineRule="auto"/>
        <w:jc w:val="both"/>
        <w:rPr>
          <w:rFonts w:ascii="Arial" w:hAnsi="Arial" w:cs="Arial"/>
          <w:b/>
          <w:color w:val="313131"/>
          <w:sz w:val="18"/>
          <w:szCs w:val="18"/>
          <w:lang w:eastAsia="cs-CZ"/>
        </w:rPr>
      </w:pPr>
      <w:r w:rsidRPr="00B76BAF">
        <w:rPr>
          <w:rFonts w:ascii="Arial" w:hAnsi="Arial" w:cs="Arial"/>
          <w:b/>
          <w:color w:val="000000" w:themeColor="text1"/>
          <w:sz w:val="18"/>
          <w:szCs w:val="18"/>
          <w:lang w:eastAsia="cs-CZ"/>
        </w:rPr>
        <w:t>Ukrajina</w:t>
      </w:r>
      <w:r w:rsidR="00C8741F" w:rsidRPr="00B76BAF">
        <w:rPr>
          <w:rFonts w:ascii="Arial" w:hAnsi="Arial" w:cs="Arial"/>
          <w:b/>
          <w:color w:val="000000" w:themeColor="text1"/>
          <w:sz w:val="18"/>
          <w:szCs w:val="18"/>
          <w:lang w:eastAsia="cs-CZ"/>
        </w:rPr>
        <w:t xml:space="preserve"> 3. rok ve válce – Ing. Pavel Matouš</w:t>
      </w:r>
    </w:p>
    <w:p w:rsidR="00C8741F" w:rsidRPr="00B76BAF" w:rsidRDefault="00451BE4" w:rsidP="0024272F">
      <w:pPr>
        <w:spacing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76BAF">
        <w:rPr>
          <w:rFonts w:ascii="Arial" w:eastAsia="Times New Roman" w:hAnsi="Arial" w:cs="Arial"/>
          <w:sz w:val="18"/>
          <w:szCs w:val="18"/>
        </w:rPr>
        <w:t xml:space="preserve">Pomáhal jsem dětem z </w:t>
      </w:r>
      <w:proofErr w:type="spellStart"/>
      <w:r w:rsidRPr="00B76BAF">
        <w:rPr>
          <w:rFonts w:ascii="Arial" w:eastAsia="Times New Roman" w:hAnsi="Arial" w:cs="Arial"/>
          <w:sz w:val="18"/>
          <w:szCs w:val="18"/>
        </w:rPr>
        <w:t>Buči</w:t>
      </w:r>
      <w:proofErr w:type="spellEnd"/>
      <w:r w:rsidRPr="00B76BAF">
        <w:rPr>
          <w:rFonts w:ascii="Arial" w:eastAsia="Times New Roman" w:hAnsi="Arial" w:cs="Arial"/>
          <w:sz w:val="18"/>
          <w:szCs w:val="18"/>
        </w:rPr>
        <w:t xml:space="preserve"> a hovořil s primátorem Kyjeva Vitalijem </w:t>
      </w:r>
      <w:proofErr w:type="spellStart"/>
      <w:r w:rsidRPr="00B76BAF">
        <w:rPr>
          <w:rFonts w:ascii="Arial" w:eastAsia="Times New Roman" w:hAnsi="Arial" w:cs="Arial"/>
          <w:sz w:val="18"/>
          <w:szCs w:val="18"/>
        </w:rPr>
        <w:t>Kličkem</w:t>
      </w:r>
      <w:proofErr w:type="spellEnd"/>
      <w:r w:rsidRPr="00B76BAF">
        <w:rPr>
          <w:rFonts w:ascii="Arial" w:eastAsia="Times New Roman" w:hAnsi="Arial" w:cs="Arial"/>
          <w:sz w:val="18"/>
          <w:szCs w:val="18"/>
        </w:rPr>
        <w:t xml:space="preserve">. </w:t>
      </w:r>
      <w:r w:rsidR="007E7CDD" w:rsidRPr="00B76BAF">
        <w:rPr>
          <w:rFonts w:ascii="Arial" w:eastAsia="Times New Roman" w:hAnsi="Arial" w:cs="Arial"/>
          <w:sz w:val="18"/>
          <w:szCs w:val="18"/>
        </w:rPr>
        <w:t xml:space="preserve">Zajímá vás, </w:t>
      </w:r>
      <w:r w:rsidR="00C8741F" w:rsidRPr="00B76BAF">
        <w:rPr>
          <w:rFonts w:ascii="Arial" w:eastAsia="Times New Roman" w:hAnsi="Arial" w:cs="Arial"/>
          <w:sz w:val="18"/>
          <w:szCs w:val="18"/>
        </w:rPr>
        <w:t xml:space="preserve">jak vypadá hotel </w:t>
      </w:r>
      <w:proofErr w:type="spellStart"/>
      <w:r w:rsidR="00C8741F" w:rsidRPr="00B76BAF">
        <w:rPr>
          <w:rFonts w:ascii="Arial" w:eastAsia="Times New Roman" w:hAnsi="Arial" w:cs="Arial"/>
          <w:sz w:val="18"/>
          <w:szCs w:val="18"/>
        </w:rPr>
        <w:t>Hradeckiy</w:t>
      </w:r>
      <w:proofErr w:type="spellEnd"/>
      <w:r w:rsidR="00C8741F" w:rsidRPr="00B76BAF">
        <w:rPr>
          <w:rFonts w:ascii="Arial" w:eastAsia="Times New Roman" w:hAnsi="Arial" w:cs="Arial"/>
          <w:sz w:val="18"/>
          <w:szCs w:val="18"/>
        </w:rPr>
        <w:t xml:space="preserve"> v ukrajinském </w:t>
      </w:r>
      <w:proofErr w:type="spellStart"/>
      <w:r w:rsidR="00C8741F" w:rsidRPr="00B76BAF">
        <w:rPr>
          <w:rFonts w:ascii="Arial" w:eastAsia="Times New Roman" w:hAnsi="Arial" w:cs="Arial"/>
          <w:sz w:val="18"/>
          <w:szCs w:val="18"/>
        </w:rPr>
        <w:t>Černihivu</w:t>
      </w:r>
      <w:proofErr w:type="spellEnd"/>
      <w:r w:rsidR="00C8741F" w:rsidRPr="00B76BAF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="00C8741F" w:rsidRPr="00B76BAF">
        <w:rPr>
          <w:rFonts w:ascii="Arial" w:eastAsia="Times New Roman" w:hAnsi="Arial" w:cs="Arial"/>
          <w:sz w:val="18"/>
          <w:szCs w:val="18"/>
        </w:rPr>
        <w:t>Černigově</w:t>
      </w:r>
      <w:proofErr w:type="spellEnd"/>
      <w:r w:rsidR="00C8741F" w:rsidRPr="00B76BAF">
        <w:rPr>
          <w:rFonts w:ascii="Arial" w:eastAsia="Times New Roman" w:hAnsi="Arial" w:cs="Arial"/>
          <w:sz w:val="18"/>
          <w:szCs w:val="18"/>
        </w:rPr>
        <w:t>)? Chcete vidět, jak se běžní lidé na Ukrajině staví k podpoře své země a armády nebo jednáním o míru? Zajímají vás informace od skauta, co byl odveden a bojuje za svou zemi na frontě?</w:t>
      </w:r>
      <w:r w:rsidRPr="00B76BAF">
        <w:rPr>
          <w:rFonts w:ascii="Arial" w:eastAsia="Times New Roman" w:hAnsi="Arial" w:cs="Arial"/>
          <w:sz w:val="18"/>
          <w:szCs w:val="18"/>
        </w:rPr>
        <w:t xml:space="preserve"> </w:t>
      </w:r>
      <w:r w:rsidR="00C8741F" w:rsidRPr="00B76BAF">
        <w:rPr>
          <w:rFonts w:ascii="Arial" w:eastAsia="Times New Roman" w:hAnsi="Arial" w:cs="Arial"/>
          <w:sz w:val="18"/>
          <w:szCs w:val="18"/>
        </w:rPr>
        <w:t>Přednáška shrnuje zkušenosti</w:t>
      </w:r>
      <w:r w:rsidR="00780AB5" w:rsidRPr="00B76BAF">
        <w:rPr>
          <w:rFonts w:ascii="Arial" w:eastAsia="Times New Roman" w:hAnsi="Arial" w:cs="Arial"/>
          <w:sz w:val="18"/>
          <w:szCs w:val="18"/>
        </w:rPr>
        <w:t xml:space="preserve"> při </w:t>
      </w:r>
      <w:r w:rsidR="007A6E11" w:rsidRPr="00B76BAF">
        <w:rPr>
          <w:rFonts w:ascii="Arial" w:eastAsia="Times New Roman" w:hAnsi="Arial" w:cs="Arial"/>
          <w:sz w:val="18"/>
          <w:szCs w:val="18"/>
        </w:rPr>
        <w:t xml:space="preserve">dosavadních cestách na Ukrajinu, věnuje se </w:t>
      </w:r>
      <w:r w:rsidR="00780AB5" w:rsidRPr="00B76BAF">
        <w:rPr>
          <w:rFonts w:ascii="Arial" w:eastAsia="Times New Roman" w:hAnsi="Arial" w:cs="Arial"/>
          <w:sz w:val="18"/>
          <w:szCs w:val="18"/>
        </w:rPr>
        <w:t xml:space="preserve">třem </w:t>
      </w:r>
      <w:r w:rsidR="00C8741F" w:rsidRPr="00B76BAF">
        <w:rPr>
          <w:rFonts w:ascii="Arial" w:eastAsia="Times New Roman" w:hAnsi="Arial" w:cs="Arial"/>
          <w:sz w:val="18"/>
          <w:szCs w:val="18"/>
        </w:rPr>
        <w:t xml:space="preserve">loňským cestám, kterým dominovala pomoc na ukrajinských skautských táborech pro děti </w:t>
      </w:r>
      <w:r w:rsidR="00E35CE2" w:rsidRPr="00B76BAF">
        <w:rPr>
          <w:rFonts w:ascii="Arial" w:eastAsia="Times New Roman" w:hAnsi="Arial" w:cs="Arial"/>
          <w:sz w:val="18"/>
          <w:szCs w:val="18"/>
        </w:rPr>
        <w:t xml:space="preserve">z </w:t>
      </w:r>
      <w:r w:rsidR="00C8741F" w:rsidRPr="00B76BAF">
        <w:rPr>
          <w:rFonts w:ascii="Arial" w:eastAsia="Times New Roman" w:hAnsi="Arial" w:cs="Arial"/>
          <w:sz w:val="18"/>
          <w:szCs w:val="18"/>
        </w:rPr>
        <w:t>často postižených oblastí (</w:t>
      </w:r>
      <w:proofErr w:type="spellStart"/>
      <w:r w:rsidR="00C8741F" w:rsidRPr="00B76BAF">
        <w:rPr>
          <w:rFonts w:ascii="Arial" w:eastAsia="Times New Roman" w:hAnsi="Arial" w:cs="Arial"/>
          <w:sz w:val="18"/>
          <w:szCs w:val="18"/>
        </w:rPr>
        <w:t>Buča</w:t>
      </w:r>
      <w:proofErr w:type="spellEnd"/>
      <w:r w:rsidR="00C8741F" w:rsidRPr="00B76BAF">
        <w:rPr>
          <w:rFonts w:ascii="Arial" w:eastAsia="Times New Roman" w:hAnsi="Arial" w:cs="Arial"/>
          <w:sz w:val="18"/>
          <w:szCs w:val="18"/>
        </w:rPr>
        <w:t xml:space="preserve"> nebo i východ země)</w:t>
      </w:r>
      <w:r w:rsidR="007A6E11" w:rsidRPr="00B76BAF">
        <w:rPr>
          <w:rFonts w:ascii="Arial" w:eastAsia="Times New Roman" w:hAnsi="Arial" w:cs="Arial"/>
          <w:sz w:val="18"/>
          <w:szCs w:val="18"/>
        </w:rPr>
        <w:t xml:space="preserve"> a obsahuje </w:t>
      </w:r>
      <w:r w:rsidR="00982A9F" w:rsidRPr="00B76BAF">
        <w:rPr>
          <w:rFonts w:ascii="Arial" w:eastAsia="Times New Roman" w:hAnsi="Arial" w:cs="Arial"/>
          <w:sz w:val="18"/>
          <w:szCs w:val="18"/>
        </w:rPr>
        <w:t xml:space="preserve">velmi </w:t>
      </w:r>
      <w:r w:rsidR="007A6E11" w:rsidRPr="00B76BAF">
        <w:rPr>
          <w:rFonts w:ascii="Arial" w:eastAsia="Times New Roman" w:hAnsi="Arial" w:cs="Arial"/>
          <w:sz w:val="18"/>
          <w:szCs w:val="18"/>
        </w:rPr>
        <w:t xml:space="preserve">aktuální informace z často </w:t>
      </w:r>
      <w:r w:rsidR="006B3B52" w:rsidRPr="00B76BAF">
        <w:rPr>
          <w:rFonts w:ascii="Arial" w:eastAsia="Times New Roman" w:hAnsi="Arial" w:cs="Arial"/>
          <w:sz w:val="18"/>
          <w:szCs w:val="18"/>
        </w:rPr>
        <w:t xml:space="preserve">bombardovaného </w:t>
      </w:r>
      <w:proofErr w:type="spellStart"/>
      <w:r w:rsidR="006B3B52" w:rsidRPr="00B76BAF">
        <w:rPr>
          <w:rFonts w:ascii="Arial" w:eastAsia="Times New Roman" w:hAnsi="Arial" w:cs="Arial"/>
          <w:sz w:val="18"/>
          <w:szCs w:val="18"/>
        </w:rPr>
        <w:t>Dnipra</w:t>
      </w:r>
      <w:proofErr w:type="spellEnd"/>
      <w:r w:rsidR="00C8741F" w:rsidRPr="00B76BAF">
        <w:rPr>
          <w:rFonts w:ascii="Arial" w:eastAsia="Times New Roman" w:hAnsi="Arial" w:cs="Arial"/>
          <w:sz w:val="18"/>
          <w:szCs w:val="18"/>
        </w:rPr>
        <w:t>.</w:t>
      </w:r>
      <w:r w:rsidR="0050722A" w:rsidRPr="00B76BAF">
        <w:rPr>
          <w:rFonts w:ascii="Arial" w:eastAsia="Times New Roman" w:hAnsi="Arial" w:cs="Arial"/>
          <w:sz w:val="18"/>
          <w:szCs w:val="18"/>
        </w:rPr>
        <w:t xml:space="preserve"> Koná se v sálku knihovny. Vstupné dobrovolné.</w:t>
      </w:r>
    </w:p>
    <w:p w:rsidR="00F07073" w:rsidRPr="00B76BAF" w:rsidRDefault="00F07073" w:rsidP="0024272F">
      <w:pPr>
        <w:spacing w:line="276" w:lineRule="auto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8F339E" w:rsidRPr="00B76BAF" w:rsidRDefault="008F339E" w:rsidP="0024272F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6BAF">
        <w:rPr>
          <w:rFonts w:ascii="Arial" w:hAnsi="Arial" w:cs="Arial"/>
          <w:b/>
          <w:color w:val="000000"/>
          <w:sz w:val="18"/>
          <w:szCs w:val="18"/>
        </w:rPr>
        <w:t>23. 5</w:t>
      </w:r>
      <w:r w:rsidR="00F968E4" w:rsidRPr="00B76BAF">
        <w:rPr>
          <w:rFonts w:ascii="Arial" w:hAnsi="Arial" w:cs="Arial"/>
          <w:b/>
          <w:color w:val="000000"/>
          <w:sz w:val="18"/>
          <w:szCs w:val="18"/>
        </w:rPr>
        <w:t>. od 13.3</w:t>
      </w:r>
      <w:r w:rsidRPr="00B76BAF">
        <w:rPr>
          <w:rFonts w:ascii="Arial" w:hAnsi="Arial" w:cs="Arial"/>
          <w:b/>
          <w:color w:val="000000"/>
          <w:sz w:val="18"/>
          <w:szCs w:val="18"/>
        </w:rPr>
        <w:t>0 hodin</w:t>
      </w:r>
    </w:p>
    <w:p w:rsidR="008F339E" w:rsidRPr="00B76BAF" w:rsidRDefault="008F339E" w:rsidP="0024272F">
      <w:pPr>
        <w:spacing w:line="276" w:lineRule="auto"/>
        <w:jc w:val="both"/>
        <w:rPr>
          <w:rFonts w:ascii="Arial" w:hAnsi="Arial" w:cs="Arial"/>
          <w:b/>
          <w:color w:val="313131"/>
          <w:sz w:val="18"/>
          <w:szCs w:val="18"/>
          <w:lang w:eastAsia="cs-CZ"/>
        </w:rPr>
      </w:pPr>
      <w:proofErr w:type="spellStart"/>
      <w:r w:rsidRPr="00B76BAF">
        <w:rPr>
          <w:rFonts w:ascii="Arial" w:hAnsi="Arial" w:cs="Arial"/>
          <w:b/>
          <w:color w:val="000000" w:themeColor="text1"/>
          <w:sz w:val="18"/>
          <w:szCs w:val="18"/>
          <w:lang w:eastAsia="cs-CZ"/>
        </w:rPr>
        <w:t>Pohádkoterapie</w:t>
      </w:r>
      <w:proofErr w:type="spellEnd"/>
      <w:r w:rsidRPr="00B76BAF">
        <w:rPr>
          <w:rFonts w:ascii="Arial" w:hAnsi="Arial" w:cs="Arial"/>
          <w:b/>
          <w:color w:val="000000" w:themeColor="text1"/>
          <w:sz w:val="18"/>
          <w:szCs w:val="18"/>
          <w:lang w:eastAsia="cs-CZ"/>
        </w:rPr>
        <w:t xml:space="preserve"> – Jak se zbavit mstivé Soni</w:t>
      </w:r>
    </w:p>
    <w:p w:rsidR="00D06F81" w:rsidRPr="00B76BAF" w:rsidRDefault="008F339E" w:rsidP="0024272F">
      <w:pPr>
        <w:spacing w:line="276" w:lineRule="auto"/>
        <w:jc w:val="both"/>
        <w:rPr>
          <w:rFonts w:ascii="Arial" w:hAnsi="Arial" w:cs="Arial"/>
          <w:sz w:val="18"/>
          <w:szCs w:val="18"/>
          <w:lang w:eastAsia="cs-CZ"/>
        </w:rPr>
      </w:pPr>
      <w:r w:rsidRPr="00B76BAF">
        <w:rPr>
          <w:rFonts w:ascii="Arial" w:hAnsi="Arial" w:cs="Arial"/>
          <w:sz w:val="18"/>
          <w:szCs w:val="18"/>
          <w:lang w:eastAsia="cs-CZ"/>
        </w:rPr>
        <w:t>Mstivá Soňa není ani spolužačka ani kamarádka, ale … Více už neprozradíme, snad jen to, že našim hlavním hrdinům (žákům 5. třídy) to pěkně zavaří. A pomsta na sebe nenechá dlouho čekat. Přijďte si společně zasoutěžit a přečíst legrační příběh, který napsal Jiří Holub.</w:t>
      </w:r>
      <w:r w:rsidRPr="00B76BAF">
        <w:rPr>
          <w:rFonts w:ascii="Arial" w:hAnsi="Arial" w:cs="Arial"/>
          <w:b/>
          <w:sz w:val="18"/>
          <w:szCs w:val="18"/>
          <w:lang w:eastAsia="cs-CZ"/>
        </w:rPr>
        <w:t xml:space="preserve"> </w:t>
      </w:r>
      <w:r w:rsidRPr="00B76BAF">
        <w:rPr>
          <w:rFonts w:ascii="Arial" w:hAnsi="Arial" w:cs="Arial"/>
          <w:sz w:val="18"/>
          <w:szCs w:val="18"/>
          <w:lang w:eastAsia="cs-CZ"/>
        </w:rPr>
        <w:t>Program je určen pro děti od 7 let. Koná se v sálku knihovny. Vstup zdarma.</w:t>
      </w:r>
    </w:p>
    <w:p w:rsidR="00E82622" w:rsidRPr="00B76BAF" w:rsidRDefault="00E82622" w:rsidP="0024272F">
      <w:pPr>
        <w:spacing w:line="276" w:lineRule="auto"/>
        <w:jc w:val="both"/>
        <w:rPr>
          <w:rFonts w:ascii="Arial" w:hAnsi="Arial" w:cs="Arial"/>
          <w:b/>
          <w:color w:val="313131"/>
          <w:sz w:val="12"/>
          <w:szCs w:val="12"/>
          <w:lang w:eastAsia="cs-CZ"/>
        </w:rPr>
      </w:pPr>
    </w:p>
    <w:p w:rsidR="008F339E" w:rsidRPr="00B76BAF" w:rsidRDefault="008F339E" w:rsidP="0024272F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6BAF">
        <w:rPr>
          <w:rFonts w:ascii="Arial" w:hAnsi="Arial" w:cs="Arial"/>
          <w:b/>
          <w:color w:val="000000"/>
          <w:sz w:val="18"/>
          <w:szCs w:val="18"/>
        </w:rPr>
        <w:t>27. 5. od 10.00 hodin</w:t>
      </w:r>
    </w:p>
    <w:p w:rsidR="008F339E" w:rsidRPr="00B76BAF" w:rsidRDefault="008F339E" w:rsidP="0024272F">
      <w:pPr>
        <w:spacing w:line="276" w:lineRule="auto"/>
        <w:jc w:val="both"/>
        <w:rPr>
          <w:rFonts w:ascii="Arial" w:hAnsi="Arial" w:cs="Arial"/>
          <w:b/>
          <w:color w:val="313131"/>
          <w:sz w:val="18"/>
          <w:szCs w:val="18"/>
          <w:lang w:eastAsia="cs-CZ"/>
        </w:rPr>
      </w:pPr>
      <w:r w:rsidRPr="00B76BAF">
        <w:rPr>
          <w:rFonts w:ascii="Arial" w:hAnsi="Arial" w:cs="Arial"/>
          <w:b/>
          <w:color w:val="000000" w:themeColor="text1"/>
          <w:sz w:val="18"/>
          <w:szCs w:val="18"/>
          <w:lang w:eastAsia="cs-CZ"/>
        </w:rPr>
        <w:t xml:space="preserve">Královédvorské </w:t>
      </w:r>
      <w:proofErr w:type="spellStart"/>
      <w:r w:rsidRPr="00B76BAF">
        <w:rPr>
          <w:rFonts w:ascii="Arial" w:hAnsi="Arial" w:cs="Arial"/>
          <w:b/>
          <w:color w:val="000000" w:themeColor="text1"/>
          <w:sz w:val="18"/>
          <w:szCs w:val="18"/>
          <w:lang w:eastAsia="cs-CZ"/>
        </w:rPr>
        <w:t>Knihomrně</w:t>
      </w:r>
      <w:proofErr w:type="spellEnd"/>
      <w:r w:rsidRPr="00B76BAF">
        <w:rPr>
          <w:rFonts w:ascii="Arial" w:hAnsi="Arial" w:cs="Arial"/>
          <w:b/>
          <w:color w:val="000000" w:themeColor="text1"/>
          <w:sz w:val="18"/>
          <w:szCs w:val="18"/>
          <w:lang w:eastAsia="cs-CZ"/>
        </w:rPr>
        <w:t xml:space="preserve"> </w:t>
      </w:r>
    </w:p>
    <w:p w:rsidR="00567480" w:rsidRPr="00B76BAF" w:rsidRDefault="008F339E" w:rsidP="0024272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76BAF">
        <w:rPr>
          <w:rFonts w:ascii="Arial" w:hAnsi="Arial" w:cs="Arial"/>
          <w:sz w:val="18"/>
          <w:szCs w:val="18"/>
        </w:rPr>
        <w:t>Program pro rodiče s dětmi od 0 do 6 let v rámci celorepublikového projektu S knížkou do života</w:t>
      </w:r>
    </w:p>
    <w:p w:rsidR="00054BC7" w:rsidRPr="00B76BAF" w:rsidRDefault="008F339E" w:rsidP="0024272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76BAF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B76BAF">
        <w:rPr>
          <w:rFonts w:ascii="Arial" w:hAnsi="Arial" w:cs="Arial"/>
          <w:sz w:val="18"/>
          <w:szCs w:val="18"/>
        </w:rPr>
        <w:t>Bookstart</w:t>
      </w:r>
      <w:proofErr w:type="spellEnd"/>
      <w:r w:rsidRPr="00B76BAF">
        <w:rPr>
          <w:rFonts w:ascii="Arial" w:hAnsi="Arial" w:cs="Arial"/>
          <w:sz w:val="18"/>
          <w:szCs w:val="18"/>
        </w:rPr>
        <w:t xml:space="preserve">. Zahradničení není vůbec jednoduché. Ví o tom i náš skřítek </w:t>
      </w:r>
      <w:proofErr w:type="spellStart"/>
      <w:r w:rsidRPr="00B76BAF">
        <w:rPr>
          <w:rFonts w:ascii="Arial" w:hAnsi="Arial" w:cs="Arial"/>
          <w:sz w:val="18"/>
          <w:szCs w:val="18"/>
        </w:rPr>
        <w:t>Knihovníček</w:t>
      </w:r>
      <w:proofErr w:type="spellEnd"/>
      <w:r w:rsidRPr="00B76BAF">
        <w:rPr>
          <w:rFonts w:ascii="Arial" w:hAnsi="Arial" w:cs="Arial"/>
          <w:sz w:val="18"/>
          <w:szCs w:val="18"/>
        </w:rPr>
        <w:t>. Co všechno musí udělat, aby se mohl radovat z bohaté úrody, to nám prozrad</w:t>
      </w:r>
      <w:r w:rsidR="00054BC7" w:rsidRPr="00B76BAF">
        <w:rPr>
          <w:rFonts w:ascii="Arial" w:hAnsi="Arial" w:cs="Arial"/>
          <w:sz w:val="18"/>
          <w:szCs w:val="18"/>
        </w:rPr>
        <w:t>í na našem pravidelném setkání. Koná se v sálku knihovny. Vstup zdarma.</w:t>
      </w:r>
    </w:p>
    <w:p w:rsidR="0049200C" w:rsidRPr="00B76BAF" w:rsidRDefault="0049200C" w:rsidP="0024272F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6BAF">
        <w:rPr>
          <w:rFonts w:ascii="Arial" w:hAnsi="Arial" w:cs="Arial"/>
          <w:sz w:val="12"/>
          <w:szCs w:val="12"/>
        </w:rPr>
        <w:br/>
      </w:r>
      <w:r w:rsidRPr="00B76BAF">
        <w:rPr>
          <w:rFonts w:ascii="Arial" w:hAnsi="Arial" w:cs="Arial"/>
          <w:b/>
          <w:color w:val="000000"/>
          <w:sz w:val="18"/>
          <w:szCs w:val="18"/>
        </w:rPr>
        <w:t xml:space="preserve">28. 5. od 17.00 </w:t>
      </w:r>
      <w:r w:rsidR="0096031E" w:rsidRPr="00B76BAF">
        <w:rPr>
          <w:rFonts w:ascii="Arial" w:hAnsi="Arial" w:cs="Arial"/>
          <w:b/>
          <w:color w:val="000000"/>
          <w:sz w:val="18"/>
          <w:szCs w:val="18"/>
        </w:rPr>
        <w:t xml:space="preserve">do 18.00 </w:t>
      </w:r>
      <w:r w:rsidRPr="00B76BAF">
        <w:rPr>
          <w:rFonts w:ascii="Arial" w:hAnsi="Arial" w:cs="Arial"/>
          <w:b/>
          <w:color w:val="000000"/>
          <w:sz w:val="18"/>
          <w:szCs w:val="18"/>
        </w:rPr>
        <w:t>hodin</w:t>
      </w:r>
    </w:p>
    <w:p w:rsidR="0049200C" w:rsidRPr="00B76BAF" w:rsidRDefault="0049200C" w:rsidP="0024272F">
      <w:pPr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cs-CZ"/>
        </w:rPr>
      </w:pPr>
      <w:r w:rsidRPr="00B76BAF">
        <w:rPr>
          <w:rFonts w:ascii="Arial" w:hAnsi="Arial" w:cs="Arial"/>
          <w:b/>
          <w:color w:val="000000" w:themeColor="text1"/>
          <w:sz w:val="18"/>
          <w:szCs w:val="18"/>
          <w:lang w:eastAsia="cs-CZ"/>
        </w:rPr>
        <w:t>Proč a jak klikáme</w:t>
      </w:r>
    </w:p>
    <w:p w:rsidR="00D45EFD" w:rsidRPr="00B76BAF" w:rsidRDefault="00D45EFD" w:rsidP="0024272F">
      <w:pPr>
        <w:spacing w:line="276" w:lineRule="auto"/>
        <w:jc w:val="both"/>
        <w:rPr>
          <w:rFonts w:ascii="Arial" w:hAnsi="Arial" w:cs="Arial"/>
          <w:b/>
          <w:color w:val="313131"/>
          <w:sz w:val="18"/>
          <w:szCs w:val="18"/>
          <w:lang w:eastAsia="cs-CZ"/>
        </w:rPr>
      </w:pPr>
      <w:r w:rsidRPr="00B76BAF">
        <w:rPr>
          <w:rFonts w:ascii="Arial" w:hAnsi="Arial" w:cs="Arial"/>
          <w:b/>
          <w:color w:val="000000" w:themeColor="text1"/>
          <w:sz w:val="18"/>
          <w:szCs w:val="18"/>
          <w:lang w:eastAsia="cs-CZ"/>
        </w:rPr>
        <w:t>Promítání dokumentárního filmu</w:t>
      </w:r>
    </w:p>
    <w:p w:rsidR="005A146A" w:rsidRPr="00B76BAF" w:rsidRDefault="00A87C80" w:rsidP="0024272F">
      <w:pPr>
        <w:spacing w:line="276" w:lineRule="auto"/>
        <w:jc w:val="both"/>
        <w:rPr>
          <w:rFonts w:ascii="Arial" w:hAnsi="Arial" w:cs="Arial"/>
          <w:color w:val="252525"/>
          <w:sz w:val="18"/>
          <w:szCs w:val="18"/>
          <w:shd w:val="clear" w:color="auto" w:fill="FFFFFF"/>
        </w:rPr>
      </w:pPr>
      <w:r w:rsidRPr="00B76BAF">
        <w:rPr>
          <w:rFonts w:ascii="Arial" w:hAnsi="Arial" w:cs="Arial"/>
          <w:color w:val="252525"/>
          <w:sz w:val="18"/>
          <w:szCs w:val="18"/>
          <w:shd w:val="clear" w:color="auto" w:fill="FFFFFF"/>
        </w:rPr>
        <w:t>Barva písma, tvar ikony i venkovní počasí. To vše ovlivňuje na internetu mé rozhodnutí o tom, kam příště kliknu. A firmy, jejichž weby navštěvujeme, to dobře ví. Internet každodenně využíváme</w:t>
      </w:r>
    </w:p>
    <w:p w:rsidR="0080107D" w:rsidRPr="00B76BAF" w:rsidRDefault="00A87C80" w:rsidP="0024272F">
      <w:pPr>
        <w:spacing w:line="276" w:lineRule="auto"/>
        <w:jc w:val="both"/>
        <w:rPr>
          <w:rFonts w:ascii="Arial" w:hAnsi="Arial" w:cs="Arial"/>
          <w:color w:val="252525"/>
          <w:sz w:val="18"/>
          <w:szCs w:val="18"/>
          <w:shd w:val="clear" w:color="auto" w:fill="FFFFFF"/>
        </w:rPr>
      </w:pPr>
      <w:r w:rsidRPr="00B76BAF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k zábavě, komunikaci s přáteli, nákupům i jako zdroj informací pro své rozhodnutí u příštích voleb. Každý klik, který uděláme, je pod drobnohledem korporací, jako jsou Google nebo </w:t>
      </w:r>
      <w:proofErr w:type="spellStart"/>
      <w:r w:rsidRPr="00B76BAF">
        <w:rPr>
          <w:rFonts w:ascii="Arial" w:hAnsi="Arial" w:cs="Arial"/>
          <w:color w:val="252525"/>
          <w:sz w:val="18"/>
          <w:szCs w:val="18"/>
          <w:shd w:val="clear" w:color="auto" w:fill="FFFFFF"/>
        </w:rPr>
        <w:t>Facebook</w:t>
      </w:r>
      <w:proofErr w:type="spellEnd"/>
      <w:r w:rsidRPr="00B76BAF">
        <w:rPr>
          <w:rFonts w:ascii="Arial" w:hAnsi="Arial" w:cs="Arial"/>
          <w:color w:val="252525"/>
          <w:sz w:val="18"/>
          <w:szCs w:val="18"/>
          <w:shd w:val="clear" w:color="auto" w:fill="FFFFFF"/>
        </w:rPr>
        <w:t>.</w:t>
      </w:r>
      <w:r w:rsidR="00D45EFD" w:rsidRPr="00B76BAF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Dokument </w:t>
      </w:r>
      <w:proofErr w:type="spellStart"/>
      <w:r w:rsidR="00D45EFD" w:rsidRPr="00B76BAF">
        <w:rPr>
          <w:rFonts w:ascii="Arial" w:hAnsi="Arial" w:cs="Arial"/>
          <w:color w:val="252525"/>
          <w:sz w:val="18"/>
          <w:szCs w:val="18"/>
          <w:u w:val="single"/>
          <w:shd w:val="clear" w:color="auto" w:fill="FFFFFF"/>
        </w:rPr>
        <w:t>What</w:t>
      </w:r>
      <w:proofErr w:type="spellEnd"/>
      <w:r w:rsidR="00D45EFD" w:rsidRPr="00B76BAF">
        <w:rPr>
          <w:rFonts w:ascii="Arial" w:hAnsi="Arial" w:cs="Arial"/>
          <w:color w:val="252525"/>
          <w:sz w:val="18"/>
          <w:szCs w:val="18"/>
          <w:u w:val="single"/>
          <w:shd w:val="clear" w:color="auto" w:fill="FFFFFF"/>
        </w:rPr>
        <w:t xml:space="preserve"> </w:t>
      </w:r>
      <w:proofErr w:type="spellStart"/>
      <w:r w:rsidR="00D45EFD" w:rsidRPr="00B76BAF">
        <w:rPr>
          <w:rFonts w:ascii="Arial" w:hAnsi="Arial" w:cs="Arial"/>
          <w:color w:val="252525"/>
          <w:sz w:val="18"/>
          <w:szCs w:val="18"/>
          <w:u w:val="single"/>
          <w:shd w:val="clear" w:color="auto" w:fill="FFFFFF"/>
        </w:rPr>
        <w:t>makes</w:t>
      </w:r>
      <w:proofErr w:type="spellEnd"/>
      <w:r w:rsidR="00D45EFD" w:rsidRPr="00B76BAF">
        <w:rPr>
          <w:rFonts w:ascii="Arial" w:hAnsi="Arial" w:cs="Arial"/>
          <w:color w:val="252525"/>
          <w:sz w:val="18"/>
          <w:szCs w:val="18"/>
          <w:u w:val="single"/>
          <w:shd w:val="clear" w:color="auto" w:fill="FFFFFF"/>
        </w:rPr>
        <w:t xml:space="preserve"> </w:t>
      </w:r>
      <w:proofErr w:type="spellStart"/>
      <w:r w:rsidR="00D45EFD" w:rsidRPr="00B76BAF">
        <w:rPr>
          <w:rFonts w:ascii="Arial" w:hAnsi="Arial" w:cs="Arial"/>
          <w:color w:val="252525"/>
          <w:sz w:val="18"/>
          <w:szCs w:val="18"/>
          <w:u w:val="single"/>
          <w:shd w:val="clear" w:color="auto" w:fill="FFFFFF"/>
        </w:rPr>
        <w:t>you</w:t>
      </w:r>
      <w:proofErr w:type="spellEnd"/>
      <w:r w:rsidR="00D45EFD" w:rsidRPr="00B76BAF">
        <w:rPr>
          <w:rFonts w:ascii="Arial" w:hAnsi="Arial" w:cs="Arial"/>
          <w:color w:val="252525"/>
          <w:sz w:val="18"/>
          <w:szCs w:val="18"/>
          <w:u w:val="single"/>
          <w:shd w:val="clear" w:color="auto" w:fill="FFFFFF"/>
        </w:rPr>
        <w:t xml:space="preserve"> </w:t>
      </w:r>
      <w:proofErr w:type="spellStart"/>
      <w:r w:rsidR="00D45EFD" w:rsidRPr="00B76BAF">
        <w:rPr>
          <w:rFonts w:ascii="Arial" w:hAnsi="Arial" w:cs="Arial"/>
          <w:color w:val="252525"/>
          <w:sz w:val="18"/>
          <w:szCs w:val="18"/>
          <w:u w:val="single"/>
          <w:shd w:val="clear" w:color="auto" w:fill="FFFFFF"/>
        </w:rPr>
        <w:t>click</w:t>
      </w:r>
      <w:proofErr w:type="spellEnd"/>
      <w:r w:rsidR="00D45EFD" w:rsidRPr="00B76BAF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bude </w:t>
      </w:r>
      <w:r w:rsidR="004029D9" w:rsidRPr="00B76BAF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v rámci Týdne mediálního vzdělávání </w:t>
      </w:r>
      <w:r w:rsidR="00D45EFD" w:rsidRPr="00B76BAF">
        <w:rPr>
          <w:rFonts w:ascii="Arial" w:hAnsi="Arial" w:cs="Arial"/>
          <w:color w:val="252525"/>
          <w:sz w:val="18"/>
          <w:szCs w:val="18"/>
          <w:shd w:val="clear" w:color="auto" w:fill="FFFFFF"/>
        </w:rPr>
        <w:t>promítán s </w:t>
      </w:r>
      <w:proofErr w:type="spellStart"/>
      <w:r w:rsidR="00D45EFD" w:rsidRPr="00B76BAF">
        <w:rPr>
          <w:rFonts w:ascii="Arial" w:hAnsi="Arial" w:cs="Arial"/>
          <w:color w:val="252525"/>
          <w:sz w:val="18"/>
          <w:szCs w:val="18"/>
          <w:shd w:val="clear" w:color="auto" w:fill="FFFFFF"/>
        </w:rPr>
        <w:t>titulkami</w:t>
      </w:r>
      <w:proofErr w:type="spellEnd"/>
      <w:r w:rsidR="00D45EFD" w:rsidRPr="00B76BAF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v sálku knihovny. Vstup zdarma. </w:t>
      </w:r>
      <w:r w:rsidR="002938D8" w:rsidRPr="00B76BAF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Doporučený věk </w:t>
      </w:r>
      <w:r w:rsidR="00D45EFD" w:rsidRPr="00B76BAF">
        <w:rPr>
          <w:rFonts w:ascii="Arial" w:hAnsi="Arial" w:cs="Arial"/>
          <w:color w:val="252525"/>
          <w:sz w:val="18"/>
          <w:szCs w:val="18"/>
          <w:shd w:val="clear" w:color="auto" w:fill="FFFFFF"/>
        </w:rPr>
        <w:t>13</w:t>
      </w:r>
      <w:r w:rsidR="002938D8" w:rsidRPr="00B76BAF">
        <w:rPr>
          <w:rFonts w:ascii="Arial" w:hAnsi="Arial" w:cs="Arial"/>
          <w:color w:val="252525"/>
          <w:sz w:val="18"/>
          <w:szCs w:val="18"/>
          <w:shd w:val="clear" w:color="auto" w:fill="FFFFFF"/>
        </w:rPr>
        <w:t>+</w:t>
      </w:r>
      <w:r w:rsidR="00D45EFD" w:rsidRPr="00B76BAF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let.</w:t>
      </w:r>
    </w:p>
    <w:p w:rsidR="00E23789" w:rsidRPr="00B76BAF" w:rsidRDefault="00E23789" w:rsidP="0024272F">
      <w:pPr>
        <w:tabs>
          <w:tab w:val="left" w:pos="2552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B76BAF">
        <w:rPr>
          <w:rFonts w:ascii="Arial" w:hAnsi="Arial" w:cs="Arial"/>
          <w:b/>
          <w:sz w:val="18"/>
          <w:szCs w:val="18"/>
        </w:rPr>
        <w:br/>
        <w:t>P</w:t>
      </w:r>
      <w:r w:rsidR="0047281D" w:rsidRPr="00B76BAF">
        <w:rPr>
          <w:rFonts w:ascii="Arial" w:hAnsi="Arial" w:cs="Arial"/>
          <w:b/>
          <w:sz w:val="18"/>
          <w:szCs w:val="18"/>
        </w:rPr>
        <w:t>řipravujeme</w:t>
      </w:r>
      <w:r w:rsidRPr="00B76BAF">
        <w:rPr>
          <w:rFonts w:ascii="Arial" w:hAnsi="Arial" w:cs="Arial"/>
          <w:b/>
          <w:sz w:val="18"/>
          <w:szCs w:val="18"/>
        </w:rPr>
        <w:t>:</w:t>
      </w:r>
    </w:p>
    <w:p w:rsidR="00E23789" w:rsidRPr="00B76BAF" w:rsidRDefault="00E23789" w:rsidP="0024272F">
      <w:pPr>
        <w:tabs>
          <w:tab w:val="left" w:pos="255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76BAF">
        <w:rPr>
          <w:rFonts w:ascii="Arial" w:hAnsi="Arial" w:cs="Arial"/>
          <w:b/>
          <w:sz w:val="18"/>
          <w:szCs w:val="18"/>
        </w:rPr>
        <w:t>11. 6. od 18.30 hodin</w:t>
      </w:r>
    </w:p>
    <w:p w:rsidR="00E23789" w:rsidRPr="00B76BAF" w:rsidRDefault="00E23789" w:rsidP="0024272F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B76BAF">
        <w:rPr>
          <w:rFonts w:ascii="Arial" w:hAnsi="Arial" w:cs="Arial"/>
          <w:b/>
          <w:sz w:val="18"/>
          <w:szCs w:val="18"/>
        </w:rPr>
        <w:t xml:space="preserve">LiStOVáNí.cz: </w:t>
      </w:r>
      <w:r w:rsidRPr="00B76BAF">
        <w:rPr>
          <w:rStyle w:val="Siln"/>
          <w:rFonts w:ascii="Arial" w:hAnsi="Arial" w:cs="Arial"/>
          <w:sz w:val="18"/>
          <w:szCs w:val="18"/>
        </w:rPr>
        <w:t>Fosilie (Michal Kašpárek)</w:t>
      </w:r>
    </w:p>
    <w:p w:rsidR="00C53DF5" w:rsidRPr="00B76BAF" w:rsidRDefault="00E23789" w:rsidP="0024272F">
      <w:pPr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B76BAF">
        <w:rPr>
          <w:rFonts w:ascii="Arial" w:hAnsi="Arial" w:cs="Arial"/>
          <w:b/>
          <w:i/>
          <w:iCs/>
          <w:sz w:val="18"/>
          <w:szCs w:val="18"/>
        </w:rPr>
        <w:t xml:space="preserve">- účinkují: Věra </w:t>
      </w:r>
      <w:proofErr w:type="spellStart"/>
      <w:r w:rsidRPr="00B76BAF">
        <w:rPr>
          <w:rFonts w:ascii="Arial" w:hAnsi="Arial" w:cs="Arial"/>
          <w:b/>
          <w:i/>
          <w:iCs/>
          <w:sz w:val="18"/>
          <w:szCs w:val="18"/>
        </w:rPr>
        <w:t>Hollá</w:t>
      </w:r>
      <w:proofErr w:type="spellEnd"/>
      <w:r w:rsidRPr="00B76BAF">
        <w:rPr>
          <w:rFonts w:ascii="Arial" w:hAnsi="Arial" w:cs="Arial"/>
          <w:b/>
          <w:i/>
          <w:iCs/>
          <w:sz w:val="18"/>
          <w:szCs w:val="18"/>
        </w:rPr>
        <w:t xml:space="preserve">, Lukáš </w:t>
      </w:r>
      <w:proofErr w:type="spellStart"/>
      <w:r w:rsidRPr="00B76BAF">
        <w:rPr>
          <w:rFonts w:ascii="Arial" w:hAnsi="Arial" w:cs="Arial"/>
          <w:b/>
          <w:i/>
          <w:iCs/>
          <w:sz w:val="18"/>
          <w:szCs w:val="18"/>
        </w:rPr>
        <w:t>Hejlík</w:t>
      </w:r>
      <w:proofErr w:type="spellEnd"/>
    </w:p>
    <w:p w:rsidR="00E23789" w:rsidRPr="00B76BAF" w:rsidRDefault="00E23789" w:rsidP="00B76BAF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B76BAF">
        <w:rPr>
          <w:rFonts w:ascii="Arial" w:hAnsi="Arial" w:cs="Arial"/>
          <w:sz w:val="18"/>
          <w:szCs w:val="18"/>
        </w:rPr>
        <w:t xml:space="preserve">Tři generace, každý jede to svoje? Že to znáte? Jasně, kdo by ne. Fosilie je kousavý příběh Michala Kašpárka, který přináší tři odlišné světonázory. Děda, bývalý učitel tělocviku, otec Vladimír, </w:t>
      </w:r>
      <w:proofErr w:type="spellStart"/>
      <w:r w:rsidRPr="00B76BAF">
        <w:rPr>
          <w:rFonts w:ascii="Arial" w:hAnsi="Arial" w:cs="Arial"/>
          <w:sz w:val="18"/>
          <w:szCs w:val="18"/>
        </w:rPr>
        <w:t>ajťák</w:t>
      </w:r>
      <w:proofErr w:type="spellEnd"/>
      <w:r w:rsidRPr="00B76BAF">
        <w:rPr>
          <w:rFonts w:ascii="Arial" w:hAnsi="Arial" w:cs="Arial"/>
          <w:sz w:val="18"/>
          <w:szCs w:val="18"/>
        </w:rPr>
        <w:t xml:space="preserve"> ve středních </w:t>
      </w:r>
      <w:proofErr w:type="gramStart"/>
      <w:r w:rsidRPr="00B76BAF">
        <w:rPr>
          <w:rFonts w:ascii="Arial" w:hAnsi="Arial" w:cs="Arial"/>
          <w:sz w:val="18"/>
          <w:szCs w:val="18"/>
        </w:rPr>
        <w:t>letech,  a</w:t>
      </w:r>
      <w:proofErr w:type="gramEnd"/>
      <w:r w:rsidRPr="00B76BAF">
        <w:rPr>
          <w:rFonts w:ascii="Arial" w:hAnsi="Arial" w:cs="Arial"/>
          <w:sz w:val="18"/>
          <w:szCs w:val="18"/>
        </w:rPr>
        <w:t xml:space="preserve"> dcera Julie, radikální ekologická aktivistka - každý z nich přináší vlastní pohled na soužití v moderní společnosti. Umí spolu mluvit? Koná se v městském muzeu. Vstupné 120,- Kč.</w:t>
      </w:r>
    </w:p>
    <w:sectPr w:rsidR="00E23789" w:rsidRPr="00B76BAF" w:rsidSect="00B76BAF">
      <w:footerReference w:type="default" r:id="rId10"/>
      <w:pgSz w:w="11906" w:h="16838"/>
      <w:pgMar w:top="426" w:right="707" w:bottom="720" w:left="709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06A" w:rsidRDefault="0019206A" w:rsidP="0019206A">
      <w:r>
        <w:separator/>
      </w:r>
    </w:p>
  </w:endnote>
  <w:endnote w:type="continuationSeparator" w:id="0">
    <w:p w:rsidR="0019206A" w:rsidRDefault="0019206A" w:rsidP="0019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6A" w:rsidRDefault="0019206A" w:rsidP="0019206A">
    <w:pPr>
      <w:pStyle w:val="Zpat"/>
      <w:jc w:val="center"/>
    </w:pPr>
    <w:r>
      <w:t xml:space="preserve">Více informací na </w:t>
    </w:r>
    <w:hyperlink r:id="rId1" w:history="1">
      <w:r w:rsidRPr="00AB47DC">
        <w:rPr>
          <w:rStyle w:val="Hypertextovodkaz"/>
        </w:rPr>
        <w:t>www.slavoj.cz</w:t>
      </w:r>
    </w:hyperlink>
    <w:r>
      <w:t xml:space="preserve"> a </w:t>
    </w:r>
    <w:hyperlink r:id="rId2" w:history="1">
      <w:r w:rsidRPr="00AB47DC">
        <w:rPr>
          <w:rStyle w:val="Hypertextovodkaz"/>
        </w:rPr>
        <w:t>www.kralovedvorsko.cz</w:t>
      </w:r>
    </w:hyperlink>
  </w:p>
  <w:p w:rsidR="0019206A" w:rsidRDefault="001920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06A" w:rsidRDefault="0019206A" w:rsidP="0019206A">
      <w:r>
        <w:separator/>
      </w:r>
    </w:p>
  </w:footnote>
  <w:footnote w:type="continuationSeparator" w:id="0">
    <w:p w:rsidR="0019206A" w:rsidRDefault="0019206A" w:rsidP="0019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504F"/>
    <w:multiLevelType w:val="multilevel"/>
    <w:tmpl w:val="564ADC1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A085944"/>
    <w:multiLevelType w:val="multilevel"/>
    <w:tmpl w:val="BE0099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29F7FE4"/>
    <w:multiLevelType w:val="multilevel"/>
    <w:tmpl w:val="39F27E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55"/>
    <w:rsid w:val="00054BC7"/>
    <w:rsid w:val="00075898"/>
    <w:rsid w:val="000D2A91"/>
    <w:rsid w:val="000D5A54"/>
    <w:rsid w:val="00165C4F"/>
    <w:rsid w:val="00185574"/>
    <w:rsid w:val="0019206A"/>
    <w:rsid w:val="001B02AA"/>
    <w:rsid w:val="001F614F"/>
    <w:rsid w:val="0021047C"/>
    <w:rsid w:val="0024272F"/>
    <w:rsid w:val="0026135B"/>
    <w:rsid w:val="002802E1"/>
    <w:rsid w:val="002938D8"/>
    <w:rsid w:val="00295B9D"/>
    <w:rsid w:val="003014A7"/>
    <w:rsid w:val="00323C1B"/>
    <w:rsid w:val="00324E16"/>
    <w:rsid w:val="00332589"/>
    <w:rsid w:val="00337AE5"/>
    <w:rsid w:val="003B2B49"/>
    <w:rsid w:val="003D084F"/>
    <w:rsid w:val="003E0634"/>
    <w:rsid w:val="003E67DE"/>
    <w:rsid w:val="003E683E"/>
    <w:rsid w:val="00401DC5"/>
    <w:rsid w:val="004029D9"/>
    <w:rsid w:val="004077DF"/>
    <w:rsid w:val="00435DAC"/>
    <w:rsid w:val="00436EEE"/>
    <w:rsid w:val="004404D0"/>
    <w:rsid w:val="00451BE4"/>
    <w:rsid w:val="0047281D"/>
    <w:rsid w:val="00491D40"/>
    <w:rsid w:val="0049200C"/>
    <w:rsid w:val="004E241E"/>
    <w:rsid w:val="004F2E21"/>
    <w:rsid w:val="0050722A"/>
    <w:rsid w:val="005203D2"/>
    <w:rsid w:val="00551223"/>
    <w:rsid w:val="00563F99"/>
    <w:rsid w:val="00567480"/>
    <w:rsid w:val="00591687"/>
    <w:rsid w:val="005A146A"/>
    <w:rsid w:val="005A5AFF"/>
    <w:rsid w:val="005C05AA"/>
    <w:rsid w:val="005C236B"/>
    <w:rsid w:val="005C42B8"/>
    <w:rsid w:val="005D29F9"/>
    <w:rsid w:val="005D41FA"/>
    <w:rsid w:val="00602883"/>
    <w:rsid w:val="00602AAE"/>
    <w:rsid w:val="00612318"/>
    <w:rsid w:val="006135D9"/>
    <w:rsid w:val="00644354"/>
    <w:rsid w:val="00657730"/>
    <w:rsid w:val="00661241"/>
    <w:rsid w:val="0066764A"/>
    <w:rsid w:val="0068471A"/>
    <w:rsid w:val="006B0FDB"/>
    <w:rsid w:val="006B3B52"/>
    <w:rsid w:val="006C61A9"/>
    <w:rsid w:val="006D0AC6"/>
    <w:rsid w:val="006E1C99"/>
    <w:rsid w:val="007019A2"/>
    <w:rsid w:val="007117A5"/>
    <w:rsid w:val="00764D20"/>
    <w:rsid w:val="00773FEE"/>
    <w:rsid w:val="00780AB5"/>
    <w:rsid w:val="00794929"/>
    <w:rsid w:val="00794A51"/>
    <w:rsid w:val="007A6E11"/>
    <w:rsid w:val="007B7B0B"/>
    <w:rsid w:val="007C4813"/>
    <w:rsid w:val="007D29DE"/>
    <w:rsid w:val="007E55D1"/>
    <w:rsid w:val="007E7CDD"/>
    <w:rsid w:val="007F6E3C"/>
    <w:rsid w:val="0080107D"/>
    <w:rsid w:val="00820B77"/>
    <w:rsid w:val="00825E16"/>
    <w:rsid w:val="00861EED"/>
    <w:rsid w:val="00892E09"/>
    <w:rsid w:val="0089756B"/>
    <w:rsid w:val="008C377E"/>
    <w:rsid w:val="008C51F0"/>
    <w:rsid w:val="008E3E81"/>
    <w:rsid w:val="008F0A1F"/>
    <w:rsid w:val="008F339E"/>
    <w:rsid w:val="00952E8F"/>
    <w:rsid w:val="0096031E"/>
    <w:rsid w:val="009751EB"/>
    <w:rsid w:val="00982A9F"/>
    <w:rsid w:val="00994964"/>
    <w:rsid w:val="009C1455"/>
    <w:rsid w:val="009C55B1"/>
    <w:rsid w:val="00A32706"/>
    <w:rsid w:val="00A40BE4"/>
    <w:rsid w:val="00A4417F"/>
    <w:rsid w:val="00A86F48"/>
    <w:rsid w:val="00A87C80"/>
    <w:rsid w:val="00A93D4C"/>
    <w:rsid w:val="00A95A42"/>
    <w:rsid w:val="00AA08AA"/>
    <w:rsid w:val="00AD06D8"/>
    <w:rsid w:val="00AD69DC"/>
    <w:rsid w:val="00B22FE9"/>
    <w:rsid w:val="00B43B72"/>
    <w:rsid w:val="00B46CA5"/>
    <w:rsid w:val="00B618D5"/>
    <w:rsid w:val="00B72E02"/>
    <w:rsid w:val="00B76BAF"/>
    <w:rsid w:val="00B86386"/>
    <w:rsid w:val="00BB1B74"/>
    <w:rsid w:val="00BD26E6"/>
    <w:rsid w:val="00BE7712"/>
    <w:rsid w:val="00C20AD7"/>
    <w:rsid w:val="00C520C1"/>
    <w:rsid w:val="00C53CBF"/>
    <w:rsid w:val="00C53DF5"/>
    <w:rsid w:val="00C66DA7"/>
    <w:rsid w:val="00C70A07"/>
    <w:rsid w:val="00C841FA"/>
    <w:rsid w:val="00C8741F"/>
    <w:rsid w:val="00C921CE"/>
    <w:rsid w:val="00CE7C1E"/>
    <w:rsid w:val="00D06F81"/>
    <w:rsid w:val="00D1619B"/>
    <w:rsid w:val="00D259DC"/>
    <w:rsid w:val="00D323F3"/>
    <w:rsid w:val="00D45EFD"/>
    <w:rsid w:val="00D76F43"/>
    <w:rsid w:val="00DD34BA"/>
    <w:rsid w:val="00DD530F"/>
    <w:rsid w:val="00DD674D"/>
    <w:rsid w:val="00DE3000"/>
    <w:rsid w:val="00E0200D"/>
    <w:rsid w:val="00E23789"/>
    <w:rsid w:val="00E2494A"/>
    <w:rsid w:val="00E3221C"/>
    <w:rsid w:val="00E32651"/>
    <w:rsid w:val="00E35CE2"/>
    <w:rsid w:val="00E82622"/>
    <w:rsid w:val="00E84AF7"/>
    <w:rsid w:val="00E855E4"/>
    <w:rsid w:val="00ED5B77"/>
    <w:rsid w:val="00EE7AA0"/>
    <w:rsid w:val="00EF512B"/>
    <w:rsid w:val="00F07073"/>
    <w:rsid w:val="00F15ECB"/>
    <w:rsid w:val="00F53C99"/>
    <w:rsid w:val="00F5679E"/>
    <w:rsid w:val="00F57949"/>
    <w:rsid w:val="00F662B1"/>
    <w:rsid w:val="00F71750"/>
    <w:rsid w:val="00F77DFF"/>
    <w:rsid w:val="00F968E4"/>
    <w:rsid w:val="00F97E09"/>
    <w:rsid w:val="00FD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A050"/>
  <w15:docId w15:val="{D0A90758-48B3-4CDD-992A-396E9187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F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Char">
    <w:name w:val="Podnadpis Char"/>
    <w:basedOn w:val="Standardnpsmoodstavce"/>
    <w:link w:val="Podnadpis"/>
    <w:qFormat/>
    <w:rsid w:val="005F4FAD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5F4FA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7B15DE"/>
    <w:rPr>
      <w:color w:val="0000FF" w:themeColor="hyperlink"/>
      <w:u w:val="single"/>
    </w:rPr>
  </w:style>
  <w:style w:type="paragraph" w:customStyle="1" w:styleId="Nadpis">
    <w:name w:val="Nadpis"/>
    <w:basedOn w:val="Normln"/>
    <w:next w:val="Podnadpis"/>
    <w:qFormat/>
    <w:rsid w:val="00974E43"/>
    <w:pPr>
      <w:jc w:val="center"/>
    </w:pPr>
    <w:rPr>
      <w:rFonts w:ascii="Bookman Old Style" w:hAnsi="Bookman Old Style" w:cs="Bookman Old Style"/>
      <w:b/>
      <w:i/>
      <w:sz w:val="32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5F4FAD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Podnadpis">
    <w:name w:val="Subtitle"/>
    <w:basedOn w:val="Normln"/>
    <w:next w:val="Zkladntext"/>
    <w:link w:val="PodnadpisChar"/>
    <w:qFormat/>
    <w:rsid w:val="005F4FAD"/>
    <w:pPr>
      <w:spacing w:after="60"/>
      <w:jc w:val="center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C404F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B32C31"/>
    <w:pPr>
      <w:suppressAutoHyphens w:val="0"/>
      <w:spacing w:beforeAutospacing="1" w:afterAutospacing="1"/>
    </w:pPr>
    <w:rPr>
      <w:lang w:eastAsia="cs-CZ"/>
    </w:rPr>
  </w:style>
  <w:style w:type="paragraph" w:customStyle="1" w:styleId="-wm-msonormal">
    <w:name w:val="-wm-msonormal"/>
    <w:basedOn w:val="Normln"/>
    <w:qFormat/>
    <w:rsid w:val="00990486"/>
    <w:pPr>
      <w:suppressAutoHyphens w:val="0"/>
      <w:spacing w:beforeAutospacing="1" w:afterAutospacing="1"/>
    </w:pPr>
    <w:rPr>
      <w:lang w:eastAsia="cs-CZ"/>
    </w:rPr>
  </w:style>
  <w:style w:type="character" w:styleId="Zdraznn">
    <w:name w:val="Emphasis"/>
    <w:basedOn w:val="Standardnpsmoodstavce"/>
    <w:uiPriority w:val="20"/>
    <w:qFormat/>
    <w:rsid w:val="0089756B"/>
    <w:rPr>
      <w:i/>
      <w:iCs/>
    </w:rPr>
  </w:style>
  <w:style w:type="character" w:styleId="Siln">
    <w:name w:val="Strong"/>
    <w:basedOn w:val="Standardnpsmoodstavce"/>
    <w:uiPriority w:val="22"/>
    <w:qFormat/>
    <w:rsid w:val="00E3265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014A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92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2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920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2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0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06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dp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lovedvorsko.cz" TargetMode="External"/><Relationship Id="rId1" Type="http://schemas.openxmlformats.org/officeDocument/2006/relationships/hyperlink" Target="http://www.slavo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CAB6-A64F-4861-9E5C-B837E3EB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Stanikova</dc:creator>
  <cp:lastModifiedBy>Mikysková Jana</cp:lastModifiedBy>
  <cp:revision>3</cp:revision>
  <cp:lastPrinted>2022-02-15T09:33:00Z</cp:lastPrinted>
  <dcterms:created xsi:type="dcterms:W3CDTF">2025-04-24T08:40:00Z</dcterms:created>
  <dcterms:modified xsi:type="dcterms:W3CDTF">2025-04-24T08:41:00Z</dcterms:modified>
  <dc:language>cs-CZ</dc:language>
</cp:coreProperties>
</file>