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54" w:rsidRPr="005843AB" w:rsidRDefault="005843AB" w:rsidP="000C37E4">
      <w:pPr>
        <w:tabs>
          <w:tab w:val="left" w:pos="708"/>
          <w:tab w:val="left" w:pos="1416"/>
          <w:tab w:val="left" w:pos="2124"/>
          <w:tab w:val="left" w:pos="3390"/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 w:val="28"/>
          <w:szCs w:val="20"/>
        </w:rPr>
      </w:pPr>
      <w:r w:rsidRPr="005843AB">
        <w:rPr>
          <w:rFonts w:cstheme="minorHAnsi"/>
          <w:b/>
          <w:bCs/>
          <w:noProof/>
          <w:color w:val="70AD47" w:themeColor="accent6"/>
          <w:sz w:val="4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2686051</wp:posOffset>
            </wp:positionH>
            <wp:positionV relativeFrom="paragraph">
              <wp:posOffset>0</wp:posOffset>
            </wp:positionV>
            <wp:extent cx="666750" cy="663043"/>
            <wp:effectExtent l="0" t="0" r="0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1" cy="66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3AB">
        <w:rPr>
          <w:rFonts w:cstheme="minorHAnsi"/>
          <w:b/>
          <w:noProof/>
          <w:color w:val="6C3650"/>
          <w:sz w:val="5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-19049</wp:posOffset>
                </wp:positionH>
                <wp:positionV relativeFrom="paragraph">
                  <wp:posOffset>0</wp:posOffset>
                </wp:positionV>
                <wp:extent cx="2400300" cy="257175"/>
                <wp:effectExtent l="0" t="0" r="0" b="95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5E6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CF8F" id="Obdélník 1" o:spid="_x0000_s1026" style="position:absolute;margin-left:-1.5pt;margin-top:0;width:189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" fillcolor="#5e6cd0" stroked="f" strokeweight="1pt">
                <w10:wrap anchorx="margin"/>
              </v:rect>
            </w:pict>
          </mc:Fallback>
        </mc:AlternateContent>
      </w:r>
      <w:r w:rsidRPr="005843AB">
        <w:rPr>
          <w:rFonts w:cstheme="minorHAnsi"/>
          <w:b/>
          <w:noProof/>
          <w:color w:val="ED7D31" w:themeColor="accent2"/>
          <w:sz w:val="2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B4C1CE" wp14:editId="6D7BE28F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81250" cy="238125"/>
                <wp:effectExtent l="0" t="0" r="0" b="95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solidFill>
                          <a:srgbClr val="98B5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E816" id="Obdélník 2" o:spid="_x0000_s1026" style="position:absolute;margin-left:0;margin-top:21pt;width:187.5pt;height:18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" fillcolor="#98b5f0" stroked="f" strokeweight="1pt">
                <w10:wrap anchorx="margin"/>
              </v:rect>
            </w:pict>
          </mc:Fallback>
        </mc:AlternateContent>
      </w:r>
      <w:r w:rsidR="00AE70CD" w:rsidRPr="005843AB">
        <w:rPr>
          <w:noProof/>
          <w:sz w:val="32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-29845</wp:posOffset>
            </wp:positionV>
            <wp:extent cx="2740549" cy="1643075"/>
            <wp:effectExtent l="434340" t="213360" r="418465" b="2089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02631">
                      <a:off x="0" y="0"/>
                      <a:ext cx="2740549" cy="16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0CD" w:rsidRPr="005843AB">
        <w:rPr>
          <w:noProof/>
          <w:sz w:val="32"/>
          <w:lang w:eastAsia="cs-CZ"/>
        </w:rPr>
        <w:t xml:space="preserve"> </w:t>
      </w:r>
      <w:r w:rsidR="00FB2467" w:rsidRPr="005843AB">
        <w:rPr>
          <w:noProof/>
          <w:sz w:val="32"/>
          <w:lang w:eastAsia="cs-CZ"/>
        </w:rPr>
        <w:t xml:space="preserve">    </w:t>
      </w:r>
      <w:r w:rsidR="00FB2467" w:rsidRPr="005843AB">
        <w:rPr>
          <w:noProof/>
          <w:sz w:val="28"/>
          <w:szCs w:val="20"/>
          <w:lang w:eastAsia="cs-CZ"/>
        </w:rPr>
        <w:t xml:space="preserve"> </w:t>
      </w:r>
      <w:r w:rsidR="00AE0954" w:rsidRPr="005843AB">
        <w:rPr>
          <w:rFonts w:cstheme="minorHAnsi"/>
          <w:b/>
          <w:color w:val="FFFFFF" w:themeColor="background1"/>
          <w:sz w:val="28"/>
          <w:szCs w:val="20"/>
        </w:rPr>
        <w:t>PROGRAM</w:t>
      </w:r>
      <w:r w:rsidR="00A23722" w:rsidRPr="005843AB">
        <w:rPr>
          <w:rFonts w:cstheme="minorHAnsi"/>
          <w:b/>
          <w:color w:val="FFFFFF" w:themeColor="background1"/>
          <w:sz w:val="28"/>
          <w:szCs w:val="20"/>
        </w:rPr>
        <w:tab/>
      </w:r>
      <w:r w:rsidR="005200BC" w:rsidRPr="005843AB">
        <w:rPr>
          <w:rFonts w:cstheme="minorHAnsi"/>
          <w:b/>
          <w:color w:val="FFFFFF" w:themeColor="background1"/>
          <w:sz w:val="28"/>
          <w:szCs w:val="20"/>
        </w:rPr>
        <w:tab/>
      </w:r>
    </w:p>
    <w:p w:rsidR="00666E1B" w:rsidRPr="005843AB" w:rsidRDefault="000C37E4" w:rsidP="00493E1A">
      <w:pPr>
        <w:tabs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Cs w:val="20"/>
        </w:rPr>
      </w:pPr>
      <w:r w:rsidRPr="005843AB">
        <w:rPr>
          <w:rFonts w:cstheme="minorHAnsi"/>
          <w:b/>
          <w:color w:val="FFFFFF" w:themeColor="background1"/>
          <w:sz w:val="28"/>
          <w:szCs w:val="20"/>
        </w:rPr>
        <w:t xml:space="preserve">    </w:t>
      </w:r>
      <w:r w:rsidR="002F4DD5" w:rsidRPr="005843AB">
        <w:rPr>
          <w:rFonts w:cstheme="minorHAnsi"/>
          <w:b/>
          <w:color w:val="FFFFFF" w:themeColor="background1"/>
          <w:sz w:val="28"/>
          <w:szCs w:val="20"/>
        </w:rPr>
        <w:t xml:space="preserve">  </w:t>
      </w:r>
      <w:proofErr w:type="gramStart"/>
      <w:r w:rsidR="007F0D1C" w:rsidRPr="005843AB">
        <w:rPr>
          <w:rFonts w:cstheme="minorHAnsi"/>
          <w:b/>
          <w:color w:val="FFFFFF" w:themeColor="background1"/>
          <w:sz w:val="28"/>
          <w:szCs w:val="20"/>
        </w:rPr>
        <w:t>Květen</w:t>
      </w:r>
      <w:proofErr w:type="gramEnd"/>
      <w:r w:rsidR="002F4DD5" w:rsidRPr="005843AB">
        <w:rPr>
          <w:rFonts w:cstheme="minorHAnsi"/>
          <w:b/>
          <w:color w:val="FFFFFF" w:themeColor="background1"/>
          <w:sz w:val="28"/>
          <w:szCs w:val="20"/>
        </w:rPr>
        <w:t xml:space="preserve"> 2025</w:t>
      </w:r>
    </w:p>
    <w:p w:rsidR="005C10C7" w:rsidRPr="005843AB" w:rsidRDefault="005C10C7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2F4CB5"/>
          <w:sz w:val="20"/>
          <w:szCs w:val="20"/>
        </w:rPr>
      </w:pPr>
    </w:p>
    <w:p w:rsidR="002A77F5" w:rsidRPr="005843AB" w:rsidRDefault="00AE0954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5E6CD0"/>
          <w:sz w:val="28"/>
          <w:szCs w:val="20"/>
        </w:rPr>
      </w:pPr>
      <w:r w:rsidRPr="005843AB">
        <w:rPr>
          <w:rFonts w:cstheme="minorHAnsi"/>
          <w:b/>
          <w:color w:val="5E6CD0"/>
          <w:sz w:val="28"/>
          <w:szCs w:val="20"/>
        </w:rPr>
        <w:t>OTEVÍRACÍ DOBA</w:t>
      </w:r>
      <w:r w:rsidR="00FB4DA5" w:rsidRPr="005843AB">
        <w:rPr>
          <w:rFonts w:cstheme="minorHAnsi"/>
          <w:b/>
          <w:color w:val="5E6CD0"/>
          <w:sz w:val="28"/>
          <w:szCs w:val="20"/>
        </w:rPr>
        <w:t xml:space="preserve"> </w:t>
      </w:r>
      <w:r w:rsidR="002F4DD5" w:rsidRPr="005843AB">
        <w:rPr>
          <w:rFonts w:cstheme="minorHAnsi"/>
          <w:b/>
          <w:color w:val="5E6CD0"/>
          <w:sz w:val="28"/>
          <w:szCs w:val="20"/>
        </w:rPr>
        <w:t>VŠECH BUDOV MUZEA</w:t>
      </w:r>
      <w:r w:rsidR="00DC0DDD" w:rsidRPr="005843AB">
        <w:rPr>
          <w:rFonts w:cstheme="minorHAnsi"/>
          <w:b/>
          <w:color w:val="5E6CD0"/>
          <w:sz w:val="28"/>
          <w:szCs w:val="20"/>
        </w:rPr>
        <w:t>:</w:t>
      </w:r>
    </w:p>
    <w:p w:rsidR="00AE0954" w:rsidRPr="005843AB" w:rsidRDefault="002A77F5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 w:val="24"/>
          <w:szCs w:val="20"/>
        </w:rPr>
      </w:pPr>
      <w:r w:rsidRPr="005843AB">
        <w:rPr>
          <w:rFonts w:cstheme="minorHAnsi"/>
          <w:b/>
          <w:color w:val="FF0000"/>
          <w:sz w:val="24"/>
          <w:szCs w:val="20"/>
        </w:rPr>
        <w:tab/>
      </w:r>
      <w:r w:rsidR="007F0D1C" w:rsidRPr="005843AB">
        <w:rPr>
          <w:rFonts w:cstheme="minorHAnsi"/>
          <w:b/>
          <w:sz w:val="24"/>
          <w:szCs w:val="20"/>
        </w:rPr>
        <w:t>út – ne 9</w:t>
      </w:r>
      <w:r w:rsidR="007C5779" w:rsidRPr="005843AB">
        <w:rPr>
          <w:rFonts w:cstheme="minorHAnsi"/>
          <w:b/>
          <w:sz w:val="24"/>
          <w:szCs w:val="20"/>
        </w:rPr>
        <w:t>-</w:t>
      </w:r>
      <w:r w:rsidR="007F0D1C" w:rsidRPr="005843AB">
        <w:rPr>
          <w:rFonts w:cstheme="minorHAnsi"/>
          <w:b/>
          <w:sz w:val="24"/>
          <w:szCs w:val="20"/>
        </w:rPr>
        <w:t>12 / 13</w:t>
      </w:r>
      <w:r w:rsidR="007C5779" w:rsidRPr="005843AB">
        <w:rPr>
          <w:rFonts w:cstheme="minorHAnsi"/>
          <w:b/>
          <w:sz w:val="24"/>
          <w:szCs w:val="20"/>
        </w:rPr>
        <w:t>-</w:t>
      </w:r>
      <w:r w:rsidR="00AE0954" w:rsidRPr="005843AB">
        <w:rPr>
          <w:rFonts w:cstheme="minorHAnsi"/>
          <w:b/>
          <w:sz w:val="24"/>
          <w:szCs w:val="20"/>
        </w:rPr>
        <w:t>1</w:t>
      </w:r>
      <w:r w:rsidR="007F0D1C" w:rsidRPr="005843AB">
        <w:rPr>
          <w:rFonts w:cstheme="minorHAnsi"/>
          <w:b/>
          <w:sz w:val="24"/>
          <w:szCs w:val="20"/>
        </w:rPr>
        <w:t>7</w:t>
      </w:r>
    </w:p>
    <w:p w:rsidR="006E5A2C" w:rsidRPr="005843AB" w:rsidRDefault="002A77F5" w:rsidP="00A4736D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5843AB">
        <w:rPr>
          <w:rFonts w:cstheme="minorHAnsi"/>
          <w:b/>
          <w:sz w:val="24"/>
          <w:szCs w:val="20"/>
        </w:rPr>
        <w:tab/>
      </w:r>
    </w:p>
    <w:p w:rsidR="006E5A2C" w:rsidRPr="005843AB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5E6CD0"/>
          <w:sz w:val="28"/>
          <w:szCs w:val="20"/>
        </w:rPr>
      </w:pPr>
      <w:r w:rsidRPr="005843AB">
        <w:rPr>
          <w:rFonts w:cstheme="minorHAnsi"/>
          <w:b/>
          <w:color w:val="5E6CD0"/>
          <w:sz w:val="28"/>
          <w:szCs w:val="20"/>
        </w:rPr>
        <w:t xml:space="preserve">OTEVÍRACÍ DOBA BĚHEM </w:t>
      </w:r>
      <w:r w:rsidR="007F0D1C" w:rsidRPr="005843AB">
        <w:rPr>
          <w:rFonts w:cstheme="minorHAnsi"/>
          <w:b/>
          <w:color w:val="5E6CD0"/>
          <w:sz w:val="28"/>
          <w:szCs w:val="20"/>
        </w:rPr>
        <w:t>KVĚTNOVÝCH SVÁTKŮ</w:t>
      </w:r>
      <w:r w:rsidRPr="005843AB">
        <w:rPr>
          <w:rFonts w:cstheme="minorHAnsi"/>
          <w:b/>
          <w:color w:val="5E6CD0"/>
          <w:sz w:val="28"/>
          <w:szCs w:val="20"/>
        </w:rPr>
        <w:t xml:space="preserve"> SVÁTKŮ: </w:t>
      </w:r>
    </w:p>
    <w:p w:rsidR="007F0D1C" w:rsidRPr="005843AB" w:rsidRDefault="007F0D1C" w:rsidP="007F0D1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5843AB">
        <w:rPr>
          <w:rFonts w:cstheme="minorHAnsi"/>
          <w:b/>
          <w:color w:val="E28297"/>
          <w:sz w:val="24"/>
          <w:szCs w:val="20"/>
        </w:rPr>
        <w:tab/>
      </w:r>
      <w:r w:rsidRPr="005843AB">
        <w:rPr>
          <w:rFonts w:cstheme="minorHAnsi"/>
          <w:b/>
          <w:color w:val="5E6CD0"/>
          <w:sz w:val="24"/>
          <w:szCs w:val="20"/>
        </w:rPr>
        <w:t xml:space="preserve">1. 5. 2025 </w:t>
      </w:r>
      <w:r w:rsidRPr="005843AB">
        <w:rPr>
          <w:rFonts w:cstheme="minorHAnsi"/>
          <w:b/>
          <w:color w:val="000000" w:themeColor="text1"/>
          <w:sz w:val="24"/>
          <w:szCs w:val="20"/>
        </w:rPr>
        <w:t>9-</w:t>
      </w:r>
      <w:r w:rsidRPr="005843AB">
        <w:rPr>
          <w:rFonts w:cstheme="minorHAnsi"/>
          <w:b/>
          <w:sz w:val="24"/>
          <w:szCs w:val="20"/>
        </w:rPr>
        <w:t>12 / 13</w:t>
      </w:r>
      <w:r w:rsidR="00A4736D" w:rsidRPr="005843AB">
        <w:rPr>
          <w:rFonts w:cstheme="minorHAnsi"/>
          <w:b/>
          <w:sz w:val="24"/>
          <w:szCs w:val="20"/>
        </w:rPr>
        <w:t>-</w:t>
      </w:r>
      <w:r w:rsidRPr="005843AB">
        <w:rPr>
          <w:rFonts w:cstheme="minorHAnsi"/>
          <w:b/>
          <w:sz w:val="24"/>
          <w:szCs w:val="20"/>
        </w:rPr>
        <w:t>17</w:t>
      </w:r>
      <w:bookmarkStart w:id="0" w:name="_GoBack"/>
      <w:bookmarkEnd w:id="0"/>
    </w:p>
    <w:p w:rsidR="006E5A2C" w:rsidRPr="005843AB" w:rsidRDefault="007F0D1C" w:rsidP="007F0D1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98B5F0"/>
          <w:sz w:val="24"/>
          <w:szCs w:val="20"/>
        </w:rPr>
        <w:sectPr w:rsidR="006E5A2C" w:rsidRPr="005843AB" w:rsidSect="00AE09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843AB">
        <w:rPr>
          <w:rFonts w:cstheme="minorHAnsi"/>
          <w:b/>
          <w:color w:val="E28297"/>
          <w:sz w:val="24"/>
          <w:szCs w:val="20"/>
        </w:rPr>
        <w:tab/>
      </w:r>
      <w:r w:rsidRPr="005843AB">
        <w:rPr>
          <w:rFonts w:cstheme="minorHAnsi"/>
          <w:b/>
          <w:color w:val="5E6CD0"/>
          <w:sz w:val="24"/>
          <w:szCs w:val="20"/>
        </w:rPr>
        <w:t xml:space="preserve">8. 5. 2025 </w:t>
      </w:r>
      <w:r w:rsidRPr="005843AB">
        <w:rPr>
          <w:rFonts w:cstheme="minorHAnsi"/>
          <w:b/>
          <w:color w:val="000000" w:themeColor="text1"/>
          <w:sz w:val="24"/>
          <w:szCs w:val="20"/>
        </w:rPr>
        <w:t>9-</w:t>
      </w:r>
      <w:r w:rsidRPr="005843AB">
        <w:rPr>
          <w:rFonts w:cstheme="minorHAnsi"/>
          <w:b/>
          <w:sz w:val="24"/>
          <w:szCs w:val="20"/>
        </w:rPr>
        <w:t>12 / 13</w:t>
      </w:r>
      <w:r w:rsidR="00A4736D" w:rsidRPr="005843AB">
        <w:rPr>
          <w:rFonts w:cstheme="minorHAnsi"/>
          <w:b/>
          <w:sz w:val="24"/>
          <w:szCs w:val="20"/>
        </w:rPr>
        <w:t>-</w:t>
      </w:r>
      <w:r w:rsidRPr="005843AB">
        <w:rPr>
          <w:rFonts w:cstheme="minorHAnsi"/>
          <w:b/>
          <w:sz w:val="24"/>
          <w:szCs w:val="20"/>
        </w:rPr>
        <w:t xml:space="preserve">17 – vstup na výstavu </w:t>
      </w:r>
      <w:r w:rsidRPr="005843AB">
        <w:rPr>
          <w:rFonts w:cstheme="minorHAnsi"/>
          <w:b/>
          <w:color w:val="5E6CD0"/>
          <w:sz w:val="24"/>
          <w:szCs w:val="20"/>
        </w:rPr>
        <w:t>ŽIVOT A VÁLKA zdarma</w:t>
      </w:r>
    </w:p>
    <w:p w:rsidR="002A77F5" w:rsidRPr="005843AB" w:rsidRDefault="002A77F5" w:rsidP="00913D63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120" w:line="276" w:lineRule="auto"/>
        <w:jc w:val="both"/>
        <w:rPr>
          <w:rFonts w:cstheme="minorHAnsi"/>
          <w:b/>
          <w:color w:val="98B5F0"/>
          <w:sz w:val="24"/>
          <w:szCs w:val="20"/>
        </w:rPr>
        <w:sectPr w:rsidR="002A77F5" w:rsidRPr="005843AB" w:rsidSect="002A77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116F" w:rsidRPr="005843AB" w:rsidRDefault="007F0D1C" w:rsidP="00CA116F">
      <w:pPr>
        <w:spacing w:after="0" w:line="276" w:lineRule="auto"/>
        <w:jc w:val="both"/>
        <w:rPr>
          <w:rFonts w:cstheme="minorHAnsi"/>
          <w:b/>
          <w:bCs/>
          <w:color w:val="5E6CD0"/>
          <w:sz w:val="28"/>
          <w:szCs w:val="20"/>
          <w:u w:val="single"/>
        </w:rPr>
      </w:pPr>
      <w:r w:rsidRPr="005843AB">
        <w:rPr>
          <w:rFonts w:cstheme="minorHAnsi"/>
          <w:b/>
          <w:bCs/>
          <w:color w:val="5E6CD0"/>
          <w:sz w:val="28"/>
          <w:szCs w:val="20"/>
          <w:u w:val="single"/>
        </w:rPr>
        <w:t>výst</w:t>
      </w:r>
      <w:r w:rsidR="00CA116F" w:rsidRPr="005843AB">
        <w:rPr>
          <w:rFonts w:cstheme="minorHAnsi"/>
          <w:b/>
          <w:bCs/>
          <w:color w:val="5E6CD0"/>
          <w:sz w:val="28"/>
          <w:szCs w:val="20"/>
          <w:u w:val="single"/>
        </w:rPr>
        <w:t>ava: ŽIVOT A VÁLKA</w:t>
      </w:r>
    </w:p>
    <w:p w:rsidR="00CA116F" w:rsidRPr="005843AB" w:rsidRDefault="00CA116F" w:rsidP="00CA116F">
      <w:pPr>
        <w:spacing w:after="120" w:line="276" w:lineRule="auto"/>
        <w:jc w:val="both"/>
        <w:rPr>
          <w:rFonts w:cstheme="minorHAnsi"/>
          <w:b/>
          <w:bCs/>
          <w:color w:val="98B5F0"/>
          <w:szCs w:val="20"/>
        </w:rPr>
      </w:pPr>
      <w:r w:rsidRPr="005843AB">
        <w:rPr>
          <w:rFonts w:cstheme="minorHAnsi"/>
          <w:b/>
          <w:bCs/>
          <w:color w:val="98B5F0"/>
          <w:szCs w:val="20"/>
        </w:rPr>
        <w:t>4. 4. – 18. 5. 2025, výstavní sál ve Špýcharu</w:t>
      </w:r>
    </w:p>
    <w:p w:rsidR="00CA116F" w:rsidRPr="005843AB" w:rsidRDefault="00CA116F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 xml:space="preserve">Výstava k 80. výročí konce 2. světové války v dobových fotografiích a dokumentech. </w:t>
      </w:r>
      <w:r w:rsidR="00A4736D" w:rsidRPr="005843AB">
        <w:rPr>
          <w:rFonts w:cstheme="minorHAnsi"/>
          <w:b/>
          <w:bCs/>
          <w:szCs w:val="20"/>
        </w:rPr>
        <w:br/>
      </w:r>
      <w:r w:rsidRPr="005843AB">
        <w:rPr>
          <w:rFonts w:cstheme="minorHAnsi"/>
          <w:b/>
          <w:bCs/>
          <w:szCs w:val="20"/>
        </w:rPr>
        <w:t xml:space="preserve">Je doplněna předměty připomínající toto smutné období dějin. K výstavě je připraven </w:t>
      </w:r>
      <w:proofErr w:type="spellStart"/>
      <w:r w:rsidRPr="005843AB">
        <w:rPr>
          <w:rFonts w:cstheme="minorHAnsi"/>
          <w:b/>
          <w:bCs/>
          <w:szCs w:val="20"/>
        </w:rPr>
        <w:t>quest</w:t>
      </w:r>
      <w:proofErr w:type="spellEnd"/>
      <w:r w:rsidRPr="005843AB">
        <w:rPr>
          <w:rFonts w:cstheme="minorHAnsi"/>
          <w:b/>
          <w:bCs/>
          <w:szCs w:val="20"/>
        </w:rPr>
        <w:t xml:space="preserve"> (hledačka), který provede zájemce po památných místech spojených s 2. světovou válkou v ulicích města. Součástí výstavy je interaktivní program pro školní skupiny i jednotlivce. Jedná se o únikovou hru „Vzkaz z ilegality“, kdy zájemci dostanou úkol najít tajnou zprávu odbojářů ukrytou ve výstavě. Musí vyřešit čtyři hádanky, které je dovedou k finálnímu kódu.</w:t>
      </w:r>
    </w:p>
    <w:p w:rsidR="00CA116F" w:rsidRPr="005843AB" w:rsidRDefault="00CA116F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>Na výstavě si návštěvníci mohou také vyrobit falešné doklady, které byly nezbytnou součástí výbavy odbojářů.</w:t>
      </w:r>
    </w:p>
    <w:p w:rsidR="00CA116F" w:rsidRPr="005843AB" w:rsidRDefault="00CA116F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>Vstupné: plné 50 Kč / snížené 30 Kč</w:t>
      </w:r>
    </w:p>
    <w:p w:rsidR="005843AB" w:rsidRPr="005843AB" w:rsidRDefault="005843AB" w:rsidP="005843AB">
      <w:pPr>
        <w:spacing w:after="120" w:line="276" w:lineRule="auto"/>
        <w:rPr>
          <w:rFonts w:cstheme="minorHAnsi"/>
          <w:b/>
          <w:bCs/>
          <w:color w:val="5E6CD0"/>
          <w:sz w:val="10"/>
          <w:szCs w:val="20"/>
          <w:u w:val="single"/>
        </w:rPr>
      </w:pPr>
    </w:p>
    <w:p w:rsidR="005843AB" w:rsidRDefault="005843AB" w:rsidP="005843AB">
      <w:pPr>
        <w:spacing w:after="120" w:line="276" w:lineRule="auto"/>
        <w:rPr>
          <w:rFonts w:cstheme="minorHAnsi"/>
          <w:b/>
          <w:bCs/>
          <w:color w:val="5E6CD0"/>
          <w:szCs w:val="20"/>
          <w:u w:val="single"/>
        </w:rPr>
      </w:pPr>
    </w:p>
    <w:p w:rsidR="00CA116F" w:rsidRPr="005843AB" w:rsidRDefault="007F0D1C" w:rsidP="005843AB">
      <w:pPr>
        <w:spacing w:after="0" w:line="276" w:lineRule="auto"/>
        <w:jc w:val="both"/>
        <w:rPr>
          <w:rFonts w:cstheme="minorHAnsi"/>
          <w:b/>
          <w:bCs/>
          <w:color w:val="5E6CD0"/>
          <w:sz w:val="28"/>
          <w:szCs w:val="20"/>
          <w:u w:val="single"/>
        </w:rPr>
      </w:pPr>
      <w:r w:rsidRPr="005843AB">
        <w:rPr>
          <w:rFonts w:cstheme="minorHAnsi"/>
          <w:b/>
          <w:bCs/>
          <w:color w:val="5E6CD0"/>
          <w:sz w:val="28"/>
          <w:szCs w:val="20"/>
          <w:u w:val="single"/>
        </w:rPr>
        <w:t>workshop: MALOVÁNÍ NA TAŠKY</w:t>
      </w:r>
    </w:p>
    <w:p w:rsidR="00CA116F" w:rsidRPr="005843AB" w:rsidRDefault="007F0D1C" w:rsidP="005843AB">
      <w:pPr>
        <w:rPr>
          <w:rFonts w:ascii="Times New Roman" w:hAnsi="Times New Roman" w:cs="Times New Roman"/>
          <w:bCs/>
          <w:color w:val="98B5F0"/>
          <w:szCs w:val="20"/>
        </w:rPr>
      </w:pPr>
      <w:r w:rsidRPr="005843AB">
        <w:rPr>
          <w:rFonts w:cstheme="minorHAnsi"/>
          <w:b/>
          <w:bCs/>
          <w:color w:val="98B5F0"/>
          <w:szCs w:val="20"/>
        </w:rPr>
        <w:t>sobota 10. 5. 2025 od 13:00 – 16:00 v Expozici textilního tisku</w:t>
      </w:r>
    </w:p>
    <w:p w:rsidR="007F0D1C" w:rsidRPr="005843AB" w:rsidRDefault="007F0D1C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 xml:space="preserve">Přijďte si vytvořit vlastní originální tašku! Zveme vás na pohodový kreativní workshop, </w:t>
      </w:r>
      <w:r w:rsidR="00A4736D" w:rsidRPr="005843AB">
        <w:rPr>
          <w:rFonts w:cstheme="minorHAnsi"/>
          <w:b/>
          <w:bCs/>
          <w:szCs w:val="20"/>
        </w:rPr>
        <w:br/>
      </w:r>
      <w:r w:rsidRPr="005843AB">
        <w:rPr>
          <w:rFonts w:cstheme="minorHAnsi"/>
          <w:b/>
          <w:bCs/>
          <w:szCs w:val="20"/>
        </w:rPr>
        <w:t xml:space="preserve">kde si pomocí barev na textil můžete ozdobit plátěnou tašku podle své fantazie. </w:t>
      </w:r>
      <w:r w:rsidR="00A4736D" w:rsidRPr="005843AB">
        <w:rPr>
          <w:rFonts w:cstheme="minorHAnsi"/>
          <w:b/>
          <w:bCs/>
          <w:szCs w:val="20"/>
        </w:rPr>
        <w:br/>
      </w:r>
      <w:r w:rsidRPr="005843AB">
        <w:rPr>
          <w:rFonts w:cstheme="minorHAnsi"/>
          <w:b/>
          <w:bCs/>
          <w:szCs w:val="20"/>
        </w:rPr>
        <w:t>Ať už chcete vytvořit stylový doplněk, dárek pro někoho blízkého, nebo si jen odpočinout u tvoření, jste vítáni. Všechny pomůcky budou k dispozici – stačí přijít a pustit se do toho! Workshop je otevřený všem, bez ohledu na zkušenosti a není potřeba se na něj registrovat.</w:t>
      </w:r>
    </w:p>
    <w:p w:rsidR="006E5A2C" w:rsidRPr="005843AB" w:rsidRDefault="007F0D1C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>Vstupné: 10</w:t>
      </w:r>
      <w:r w:rsidR="006E5A2C" w:rsidRPr="005843AB">
        <w:rPr>
          <w:rFonts w:cstheme="minorHAnsi"/>
          <w:b/>
          <w:bCs/>
          <w:szCs w:val="20"/>
        </w:rPr>
        <w:t>0 Kč</w:t>
      </w:r>
    </w:p>
    <w:p w:rsidR="005843AB" w:rsidRPr="005843AB" w:rsidRDefault="005843AB" w:rsidP="005843AB">
      <w:pPr>
        <w:tabs>
          <w:tab w:val="right" w:pos="10466"/>
        </w:tabs>
        <w:spacing w:after="120" w:line="276" w:lineRule="auto"/>
        <w:rPr>
          <w:rFonts w:cstheme="minorHAnsi"/>
          <w:b/>
          <w:bCs/>
          <w:color w:val="5E6CD0"/>
          <w:sz w:val="8"/>
          <w:szCs w:val="20"/>
          <w:u w:val="single"/>
        </w:rPr>
      </w:pPr>
    </w:p>
    <w:p w:rsidR="005843AB" w:rsidRDefault="005843AB" w:rsidP="005843AB">
      <w:pPr>
        <w:tabs>
          <w:tab w:val="right" w:pos="10466"/>
        </w:tabs>
        <w:spacing w:after="120" w:line="276" w:lineRule="auto"/>
        <w:rPr>
          <w:rFonts w:cstheme="minorHAnsi"/>
          <w:b/>
          <w:bCs/>
          <w:color w:val="5E6CD0"/>
          <w:szCs w:val="20"/>
          <w:u w:val="single"/>
        </w:rPr>
      </w:pPr>
    </w:p>
    <w:p w:rsidR="008F4419" w:rsidRPr="005843AB" w:rsidRDefault="008F4419" w:rsidP="005843AB">
      <w:pPr>
        <w:spacing w:after="0" w:line="276" w:lineRule="auto"/>
        <w:jc w:val="both"/>
        <w:rPr>
          <w:rFonts w:cstheme="minorHAnsi"/>
          <w:b/>
          <w:bCs/>
          <w:color w:val="5E6CD0"/>
          <w:sz w:val="28"/>
          <w:szCs w:val="20"/>
          <w:u w:val="single"/>
        </w:rPr>
      </w:pPr>
      <w:r w:rsidRPr="005843AB">
        <w:rPr>
          <w:rFonts w:cstheme="minorHAnsi"/>
          <w:b/>
          <w:bCs/>
          <w:color w:val="5E6CD0"/>
          <w:sz w:val="28"/>
          <w:szCs w:val="20"/>
          <w:u w:val="single"/>
        </w:rPr>
        <w:t xml:space="preserve">workshop: </w:t>
      </w:r>
      <w:r w:rsidR="007F0D1C" w:rsidRPr="005843AB">
        <w:rPr>
          <w:rFonts w:cstheme="minorHAnsi"/>
          <w:b/>
          <w:bCs/>
          <w:color w:val="5E6CD0"/>
          <w:sz w:val="28"/>
          <w:szCs w:val="20"/>
          <w:u w:val="single"/>
        </w:rPr>
        <w:t>MOŘSKÁ ZVÍŘÁTKA Z LÁTKOVÉ MOZAIKY</w:t>
      </w:r>
    </w:p>
    <w:p w:rsidR="008F4419" w:rsidRPr="005843AB" w:rsidRDefault="007F0D1C" w:rsidP="005843AB">
      <w:pPr>
        <w:rPr>
          <w:rFonts w:cstheme="minorHAnsi"/>
          <w:b/>
          <w:bCs/>
          <w:color w:val="98B5F0"/>
          <w:szCs w:val="20"/>
        </w:rPr>
      </w:pPr>
      <w:r w:rsidRPr="005843AB">
        <w:rPr>
          <w:rFonts w:cstheme="minorHAnsi"/>
          <w:b/>
          <w:bCs/>
          <w:color w:val="98B5F0"/>
          <w:szCs w:val="20"/>
        </w:rPr>
        <w:t xml:space="preserve">středa 14. 5. 2025 </w:t>
      </w:r>
      <w:proofErr w:type="gramStart"/>
      <w:r w:rsidRPr="005843AB">
        <w:rPr>
          <w:rFonts w:cstheme="minorHAnsi"/>
          <w:b/>
          <w:bCs/>
          <w:color w:val="98B5F0"/>
          <w:szCs w:val="20"/>
        </w:rPr>
        <w:t>9</w:t>
      </w:r>
      <w:r w:rsidR="00AE70CD" w:rsidRPr="005843AB">
        <w:rPr>
          <w:rFonts w:cstheme="minorHAnsi"/>
          <w:b/>
          <w:bCs/>
          <w:color w:val="98B5F0"/>
          <w:szCs w:val="20"/>
        </w:rPr>
        <w:t xml:space="preserve"> </w:t>
      </w:r>
      <w:r w:rsidRPr="005843AB">
        <w:rPr>
          <w:rFonts w:cstheme="minorHAnsi"/>
          <w:b/>
          <w:bCs/>
          <w:color w:val="98B5F0"/>
          <w:szCs w:val="20"/>
        </w:rPr>
        <w:t>– 12</w:t>
      </w:r>
      <w:proofErr w:type="gramEnd"/>
      <w:r w:rsidR="00AE70CD" w:rsidRPr="005843AB">
        <w:rPr>
          <w:rFonts w:cstheme="minorHAnsi"/>
          <w:b/>
          <w:bCs/>
          <w:color w:val="98B5F0"/>
          <w:szCs w:val="20"/>
        </w:rPr>
        <w:t xml:space="preserve"> / </w:t>
      </w:r>
      <w:r w:rsidRPr="005843AB">
        <w:rPr>
          <w:rFonts w:cstheme="minorHAnsi"/>
          <w:b/>
          <w:bCs/>
          <w:color w:val="98B5F0"/>
          <w:szCs w:val="20"/>
        </w:rPr>
        <w:t>13 – 16 v přednáškovém sále ve Špýcharu</w:t>
      </w:r>
    </w:p>
    <w:p w:rsidR="00AE70CD" w:rsidRPr="005843AB" w:rsidRDefault="00AE70CD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 xml:space="preserve">Máte rádi moře? Městské muzeum vás zve na textilní kreativní dílnu, kde se ponoříme </w:t>
      </w:r>
      <w:r w:rsidR="00A4736D" w:rsidRPr="005843AB">
        <w:rPr>
          <w:rFonts w:cstheme="minorHAnsi"/>
          <w:b/>
          <w:bCs/>
          <w:szCs w:val="20"/>
        </w:rPr>
        <w:br/>
      </w:r>
      <w:r w:rsidRPr="005843AB">
        <w:rPr>
          <w:rFonts w:cstheme="minorHAnsi"/>
          <w:b/>
          <w:bCs/>
          <w:szCs w:val="20"/>
        </w:rPr>
        <w:t>do podmořského světa a necháme se jím inspirovat k výrobě originální dekorace, pomocí mozaikové a kolážové techniky. Veškerý materiál je v ceně.</w:t>
      </w:r>
    </w:p>
    <w:p w:rsidR="00AE70CD" w:rsidRPr="005843AB" w:rsidRDefault="00AE70CD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 xml:space="preserve">Školní skupiny se mohou předem přihlásit na e-mailu: knihovna@muzeumdk.cz </w:t>
      </w:r>
      <w:r w:rsidR="00A4736D" w:rsidRPr="005843AB">
        <w:rPr>
          <w:rFonts w:cstheme="minorHAnsi"/>
          <w:b/>
          <w:bCs/>
          <w:szCs w:val="20"/>
        </w:rPr>
        <w:br/>
      </w:r>
      <w:r w:rsidRPr="005843AB">
        <w:rPr>
          <w:rFonts w:cstheme="minorHAnsi"/>
          <w:b/>
          <w:bCs/>
          <w:szCs w:val="20"/>
        </w:rPr>
        <w:t>nebo telefonu 499 318 326.</w:t>
      </w:r>
    </w:p>
    <w:p w:rsidR="00975D09" w:rsidRPr="005843AB" w:rsidRDefault="00837217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 xml:space="preserve">Cena kurzu: </w:t>
      </w:r>
      <w:r w:rsidR="00AE70CD" w:rsidRPr="005843AB">
        <w:rPr>
          <w:rFonts w:cstheme="minorHAnsi"/>
          <w:b/>
          <w:bCs/>
          <w:szCs w:val="20"/>
        </w:rPr>
        <w:t>5</w:t>
      </w:r>
      <w:r w:rsidR="008F4419" w:rsidRPr="005843AB">
        <w:rPr>
          <w:rFonts w:cstheme="minorHAnsi"/>
          <w:b/>
          <w:bCs/>
          <w:szCs w:val="20"/>
        </w:rPr>
        <w:t>0 Kč</w:t>
      </w:r>
    </w:p>
    <w:p w:rsidR="000C2E42" w:rsidRPr="005843AB" w:rsidRDefault="000C2E42" w:rsidP="005843AB">
      <w:pPr>
        <w:spacing w:after="0" w:line="276" w:lineRule="auto"/>
        <w:rPr>
          <w:rFonts w:cstheme="minorHAnsi"/>
          <w:b/>
          <w:bCs/>
          <w:sz w:val="10"/>
          <w:szCs w:val="20"/>
        </w:rPr>
      </w:pPr>
    </w:p>
    <w:p w:rsidR="005843AB" w:rsidRPr="005843AB" w:rsidRDefault="005843AB" w:rsidP="005843AB">
      <w:pPr>
        <w:spacing w:after="0" w:line="276" w:lineRule="auto"/>
        <w:jc w:val="both"/>
        <w:rPr>
          <w:rFonts w:cstheme="minorHAnsi"/>
          <w:b/>
          <w:bCs/>
          <w:color w:val="5E6CD0"/>
          <w:sz w:val="28"/>
          <w:szCs w:val="20"/>
          <w:u w:val="single"/>
        </w:rPr>
      </w:pPr>
    </w:p>
    <w:p w:rsidR="00AE70CD" w:rsidRPr="005843AB" w:rsidRDefault="00AE70CD" w:rsidP="005843AB">
      <w:pPr>
        <w:tabs>
          <w:tab w:val="right" w:pos="10466"/>
        </w:tabs>
        <w:spacing w:after="120" w:line="276" w:lineRule="auto"/>
        <w:rPr>
          <w:rFonts w:cstheme="minorHAnsi"/>
          <w:b/>
          <w:bCs/>
          <w:color w:val="5E6CD0"/>
          <w:sz w:val="28"/>
          <w:szCs w:val="20"/>
          <w:u w:val="single"/>
        </w:rPr>
      </w:pPr>
      <w:r w:rsidRPr="005843AB">
        <w:rPr>
          <w:rFonts w:cstheme="minorHAnsi"/>
          <w:b/>
          <w:bCs/>
          <w:color w:val="5E6CD0"/>
          <w:sz w:val="28"/>
          <w:szCs w:val="20"/>
          <w:u w:val="single"/>
        </w:rPr>
        <w:t>workshop: SMALTOVÁNÍ</w:t>
      </w:r>
    </w:p>
    <w:p w:rsidR="00AE70CD" w:rsidRPr="005843AB" w:rsidRDefault="00AE70CD" w:rsidP="005843AB">
      <w:pPr>
        <w:rPr>
          <w:rFonts w:ascii="Times New Roman" w:hAnsi="Times New Roman" w:cs="Times New Roman"/>
          <w:b/>
          <w:bCs/>
          <w:color w:val="98B5F0"/>
          <w:szCs w:val="20"/>
        </w:rPr>
      </w:pPr>
      <w:r w:rsidRPr="005843AB">
        <w:rPr>
          <w:rFonts w:cstheme="minorHAnsi"/>
          <w:b/>
          <w:bCs/>
          <w:color w:val="98B5F0"/>
          <w:szCs w:val="20"/>
        </w:rPr>
        <w:t>středa 28. 5. 2025 od 17:30 – 19:30 v přednáškovém sále ve Špýcharu</w:t>
      </w:r>
    </w:p>
    <w:p w:rsidR="00AE70CD" w:rsidRPr="005843AB" w:rsidRDefault="00AE70CD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>Po roce opět nabízíme široké veřejnosti kurz smaltování. Pomocí smaltovacích pudrů různých barev</w:t>
      </w:r>
      <w:r w:rsidRPr="005843AB">
        <w:rPr>
          <w:rFonts w:ascii="Times New Roman" w:hAnsi="Times New Roman" w:cs="Times New Roman"/>
          <w:bCs/>
          <w:szCs w:val="20"/>
        </w:rPr>
        <w:t xml:space="preserve"> </w:t>
      </w:r>
      <w:r w:rsidRPr="005843AB">
        <w:rPr>
          <w:rFonts w:cstheme="minorHAnsi"/>
          <w:b/>
          <w:bCs/>
          <w:szCs w:val="20"/>
        </w:rPr>
        <w:t xml:space="preserve">vytvoříme netradiční šperk nebo změníme obyčejnou lžičku v jedinečný unikát. Vše potřebné bude k dispozici na kurzu. Těšíme se na vás. </w:t>
      </w:r>
    </w:p>
    <w:p w:rsidR="00AE70CD" w:rsidRPr="005843AB" w:rsidRDefault="00AE70CD" w:rsidP="005843AB">
      <w:pPr>
        <w:spacing w:after="0" w:line="240" w:lineRule="auto"/>
        <w:rPr>
          <w:rFonts w:cstheme="minorHAnsi"/>
          <w:b/>
          <w:bCs/>
          <w:szCs w:val="20"/>
        </w:rPr>
      </w:pPr>
      <w:r w:rsidRPr="005843AB">
        <w:rPr>
          <w:rFonts w:cstheme="minorHAnsi"/>
          <w:b/>
          <w:bCs/>
          <w:szCs w:val="20"/>
        </w:rPr>
        <w:t>Cena kurzu: 300 Kč</w:t>
      </w:r>
    </w:p>
    <w:sectPr w:rsidR="00AE70CD" w:rsidRPr="005843AB" w:rsidSect="002A77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661"/>
    <w:multiLevelType w:val="hybridMultilevel"/>
    <w:tmpl w:val="6750D05E"/>
    <w:lvl w:ilvl="0" w:tplc="D3D41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845C9"/>
    <w:multiLevelType w:val="hybridMultilevel"/>
    <w:tmpl w:val="503C8DCE"/>
    <w:lvl w:ilvl="0" w:tplc="A0EC1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E0B08"/>
    <w:multiLevelType w:val="hybridMultilevel"/>
    <w:tmpl w:val="B68CA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54"/>
    <w:rsid w:val="000126EE"/>
    <w:rsid w:val="00054DD5"/>
    <w:rsid w:val="00075DE8"/>
    <w:rsid w:val="000A6A68"/>
    <w:rsid w:val="000C2E42"/>
    <w:rsid w:val="000C37E4"/>
    <w:rsid w:val="000E536D"/>
    <w:rsid w:val="00144A00"/>
    <w:rsid w:val="00182AC7"/>
    <w:rsid w:val="00186954"/>
    <w:rsid w:val="001B4C70"/>
    <w:rsid w:val="001F4D7B"/>
    <w:rsid w:val="0021550B"/>
    <w:rsid w:val="00255DE1"/>
    <w:rsid w:val="00282D44"/>
    <w:rsid w:val="002A6264"/>
    <w:rsid w:val="002A77F5"/>
    <w:rsid w:val="002E2520"/>
    <w:rsid w:val="002E48F9"/>
    <w:rsid w:val="002E533D"/>
    <w:rsid w:val="002F4DD5"/>
    <w:rsid w:val="00304927"/>
    <w:rsid w:val="00323347"/>
    <w:rsid w:val="003265CA"/>
    <w:rsid w:val="00332C1E"/>
    <w:rsid w:val="00333F5F"/>
    <w:rsid w:val="00355E5E"/>
    <w:rsid w:val="00364153"/>
    <w:rsid w:val="003845F1"/>
    <w:rsid w:val="003C07EE"/>
    <w:rsid w:val="003C50B0"/>
    <w:rsid w:val="003D5A84"/>
    <w:rsid w:val="003F27A5"/>
    <w:rsid w:val="0040081E"/>
    <w:rsid w:val="00401C22"/>
    <w:rsid w:val="00411722"/>
    <w:rsid w:val="00440664"/>
    <w:rsid w:val="00440A7D"/>
    <w:rsid w:val="004423DD"/>
    <w:rsid w:val="0045098D"/>
    <w:rsid w:val="004834EA"/>
    <w:rsid w:val="00491202"/>
    <w:rsid w:val="00491C01"/>
    <w:rsid w:val="00493E1A"/>
    <w:rsid w:val="004B3D11"/>
    <w:rsid w:val="005200BC"/>
    <w:rsid w:val="005444CC"/>
    <w:rsid w:val="005843AB"/>
    <w:rsid w:val="005A6882"/>
    <w:rsid w:val="005A6F32"/>
    <w:rsid w:val="005A7F78"/>
    <w:rsid w:val="005C10C7"/>
    <w:rsid w:val="005D771A"/>
    <w:rsid w:val="00661EFE"/>
    <w:rsid w:val="00666E1B"/>
    <w:rsid w:val="00696E36"/>
    <w:rsid w:val="006C2006"/>
    <w:rsid w:val="006D4659"/>
    <w:rsid w:val="006D6E96"/>
    <w:rsid w:val="006E5A2C"/>
    <w:rsid w:val="006F65A1"/>
    <w:rsid w:val="006F7BBD"/>
    <w:rsid w:val="00702DB0"/>
    <w:rsid w:val="00706265"/>
    <w:rsid w:val="00707AA0"/>
    <w:rsid w:val="00762B68"/>
    <w:rsid w:val="0077396F"/>
    <w:rsid w:val="0077625E"/>
    <w:rsid w:val="00784E79"/>
    <w:rsid w:val="007A3ED8"/>
    <w:rsid w:val="007A71D2"/>
    <w:rsid w:val="007B5618"/>
    <w:rsid w:val="007C5779"/>
    <w:rsid w:val="007F0D1C"/>
    <w:rsid w:val="008147E1"/>
    <w:rsid w:val="008232D6"/>
    <w:rsid w:val="00837217"/>
    <w:rsid w:val="00853D1C"/>
    <w:rsid w:val="00872ED9"/>
    <w:rsid w:val="008B25E9"/>
    <w:rsid w:val="008C02F8"/>
    <w:rsid w:val="008C2EC6"/>
    <w:rsid w:val="008D16B7"/>
    <w:rsid w:val="008D3BF8"/>
    <w:rsid w:val="008F4419"/>
    <w:rsid w:val="008F7187"/>
    <w:rsid w:val="00913D63"/>
    <w:rsid w:val="00916A11"/>
    <w:rsid w:val="009170E8"/>
    <w:rsid w:val="00923062"/>
    <w:rsid w:val="00931A56"/>
    <w:rsid w:val="00947CB6"/>
    <w:rsid w:val="00975D09"/>
    <w:rsid w:val="00975E82"/>
    <w:rsid w:val="009A59BD"/>
    <w:rsid w:val="009B01F4"/>
    <w:rsid w:val="009D0537"/>
    <w:rsid w:val="00A160C3"/>
    <w:rsid w:val="00A167B0"/>
    <w:rsid w:val="00A23722"/>
    <w:rsid w:val="00A32BFF"/>
    <w:rsid w:val="00A4736D"/>
    <w:rsid w:val="00A62039"/>
    <w:rsid w:val="00A83879"/>
    <w:rsid w:val="00AE0954"/>
    <w:rsid w:val="00AE70CD"/>
    <w:rsid w:val="00B05D9E"/>
    <w:rsid w:val="00B2242F"/>
    <w:rsid w:val="00B524E3"/>
    <w:rsid w:val="00B726D4"/>
    <w:rsid w:val="00B740FA"/>
    <w:rsid w:val="00B86B40"/>
    <w:rsid w:val="00BF1B79"/>
    <w:rsid w:val="00C07145"/>
    <w:rsid w:val="00C108BF"/>
    <w:rsid w:val="00C150AF"/>
    <w:rsid w:val="00C15917"/>
    <w:rsid w:val="00C16BE6"/>
    <w:rsid w:val="00C30EAD"/>
    <w:rsid w:val="00C32FBA"/>
    <w:rsid w:val="00C37D0C"/>
    <w:rsid w:val="00C430CB"/>
    <w:rsid w:val="00C72468"/>
    <w:rsid w:val="00CA116F"/>
    <w:rsid w:val="00CB7CC3"/>
    <w:rsid w:val="00CC525F"/>
    <w:rsid w:val="00CD7FFA"/>
    <w:rsid w:val="00CE066B"/>
    <w:rsid w:val="00D009B5"/>
    <w:rsid w:val="00D05806"/>
    <w:rsid w:val="00D20E20"/>
    <w:rsid w:val="00D2505E"/>
    <w:rsid w:val="00DC0DDD"/>
    <w:rsid w:val="00E444B7"/>
    <w:rsid w:val="00E914BD"/>
    <w:rsid w:val="00E927D4"/>
    <w:rsid w:val="00EA1C1B"/>
    <w:rsid w:val="00EA7CEA"/>
    <w:rsid w:val="00F20417"/>
    <w:rsid w:val="00F43005"/>
    <w:rsid w:val="00F43619"/>
    <w:rsid w:val="00FB2467"/>
    <w:rsid w:val="00FB4DA5"/>
    <w:rsid w:val="00FC0A5C"/>
    <w:rsid w:val="00FC21DD"/>
    <w:rsid w:val="00FD4BBF"/>
    <w:rsid w:val="00FE1BAA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E99B"/>
  <w15:chartTrackingRefBased/>
  <w15:docId w15:val="{8D41D383-6BB5-41BD-8C53-42923A2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5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1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66E1B"/>
    <w:rPr>
      <w:color w:val="0563C1" w:themeColor="hyperlink"/>
      <w:u w:val="single"/>
    </w:rPr>
  </w:style>
  <w:style w:type="paragraph" w:customStyle="1" w:styleId="Default">
    <w:name w:val="Default"/>
    <w:rsid w:val="00E44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euugli">
    <w:name w:val="xeuugli"/>
    <w:basedOn w:val="Standardnpsmoodstavce"/>
    <w:rsid w:val="008F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54BA-1A3F-4C39-91AF-BAA0CB2D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OPG</dc:creator>
  <cp:keywords/>
  <dc:description/>
  <cp:lastModifiedBy>Lebedinská Jana, DiS.</cp:lastModifiedBy>
  <cp:revision>2</cp:revision>
  <cp:lastPrinted>2025-02-12T10:27:00Z</cp:lastPrinted>
  <dcterms:created xsi:type="dcterms:W3CDTF">2025-04-23T07:26:00Z</dcterms:created>
  <dcterms:modified xsi:type="dcterms:W3CDTF">2025-04-23T07:26:00Z</dcterms:modified>
</cp:coreProperties>
</file>