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469C" w14:textId="17055287" w:rsidR="00395EAD" w:rsidRPr="00860347" w:rsidRDefault="00395EAD" w:rsidP="005539BF">
      <w:pPr>
        <w:jc w:val="center"/>
        <w:rPr>
          <w:rFonts w:ascii="Arial" w:hAnsi="Arial" w:cs="Arial"/>
          <w:b/>
          <w:sz w:val="40"/>
          <w:szCs w:val="40"/>
        </w:rPr>
      </w:pPr>
      <w:r w:rsidRPr="00860347">
        <w:rPr>
          <w:rFonts w:ascii="Arial" w:hAnsi="Arial" w:cs="Arial"/>
          <w:b/>
          <w:sz w:val="40"/>
          <w:szCs w:val="40"/>
        </w:rPr>
        <w:t>VOLBY</w:t>
      </w:r>
    </w:p>
    <w:p w14:paraId="59C87F60" w14:textId="77777777" w:rsidR="00395EAD" w:rsidRPr="00860347" w:rsidRDefault="00395EAD" w:rsidP="00395EAD">
      <w:pPr>
        <w:rPr>
          <w:rFonts w:ascii="Arial" w:hAnsi="Arial" w:cs="Arial"/>
          <w:b/>
          <w:sz w:val="28"/>
          <w:szCs w:val="28"/>
        </w:rPr>
      </w:pPr>
    </w:p>
    <w:p w14:paraId="7BCB6242" w14:textId="406A0570" w:rsidR="00395EAD" w:rsidRPr="007B0E28" w:rsidRDefault="00395EAD" w:rsidP="00395E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 </w:t>
      </w:r>
      <w:r w:rsidR="007C6116">
        <w:rPr>
          <w:rFonts w:ascii="Arial" w:hAnsi="Arial" w:cs="Arial"/>
          <w:b/>
          <w:bCs/>
          <w:sz w:val="28"/>
          <w:szCs w:val="28"/>
        </w:rPr>
        <w:t>Poslanecké sněmovny Parlamentu České republiky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44857CC1" w14:textId="77777777" w:rsidR="00395EAD" w:rsidRPr="007B0E28" w:rsidRDefault="00395EAD" w:rsidP="00395EA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00FDED7" w14:textId="14DCD56A" w:rsidR="00395EAD" w:rsidRPr="007B0E28" w:rsidRDefault="00395EAD" w:rsidP="00395E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konané </w:t>
      </w:r>
      <w:r w:rsidRPr="007B0E28">
        <w:rPr>
          <w:rFonts w:ascii="Arial" w:hAnsi="Arial" w:cs="Arial"/>
          <w:b/>
          <w:bCs/>
          <w:sz w:val="28"/>
          <w:szCs w:val="28"/>
        </w:rPr>
        <w:t xml:space="preserve">ve dnech </w:t>
      </w:r>
      <w:r w:rsidR="00CC70BF">
        <w:rPr>
          <w:rFonts w:ascii="Arial" w:hAnsi="Arial" w:cs="Arial"/>
          <w:b/>
          <w:bCs/>
          <w:sz w:val="28"/>
          <w:szCs w:val="28"/>
        </w:rPr>
        <w:t>3</w:t>
      </w:r>
      <w:r w:rsidRPr="007B0E28">
        <w:rPr>
          <w:rFonts w:ascii="Arial" w:hAnsi="Arial" w:cs="Arial"/>
          <w:b/>
          <w:bCs/>
          <w:sz w:val="28"/>
          <w:szCs w:val="28"/>
        </w:rPr>
        <w:t xml:space="preserve">. a </w:t>
      </w:r>
      <w:r w:rsidR="00CC70BF">
        <w:rPr>
          <w:rFonts w:ascii="Arial" w:hAnsi="Arial" w:cs="Arial"/>
          <w:b/>
          <w:bCs/>
          <w:sz w:val="28"/>
          <w:szCs w:val="28"/>
        </w:rPr>
        <w:t>4</w:t>
      </w:r>
      <w:r w:rsidRPr="007B0E28">
        <w:rPr>
          <w:rFonts w:ascii="Arial" w:hAnsi="Arial" w:cs="Arial"/>
          <w:b/>
          <w:bCs/>
          <w:sz w:val="28"/>
          <w:szCs w:val="28"/>
        </w:rPr>
        <w:t xml:space="preserve">. </w:t>
      </w:r>
      <w:r w:rsidR="00CC70BF">
        <w:rPr>
          <w:rFonts w:ascii="Arial" w:hAnsi="Arial" w:cs="Arial"/>
          <w:b/>
          <w:bCs/>
          <w:sz w:val="28"/>
          <w:szCs w:val="28"/>
        </w:rPr>
        <w:t>října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CC70BF">
        <w:rPr>
          <w:rFonts w:ascii="Arial" w:hAnsi="Arial" w:cs="Arial"/>
          <w:b/>
          <w:bCs/>
          <w:sz w:val="28"/>
          <w:szCs w:val="28"/>
        </w:rPr>
        <w:t>5</w:t>
      </w:r>
    </w:p>
    <w:p w14:paraId="0BE4B912" w14:textId="77777777" w:rsidR="00395EAD" w:rsidRDefault="00395EAD" w:rsidP="00395EAD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9CAEA5" w14:textId="77777777" w:rsidR="00395EAD" w:rsidRDefault="00395EAD" w:rsidP="00395EAD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75E4D83D" w14:textId="77777777" w:rsidR="00395EAD" w:rsidRPr="00860347" w:rsidRDefault="00395EAD" w:rsidP="00395EAD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860347">
        <w:rPr>
          <w:rFonts w:ascii="Arial" w:hAnsi="Arial" w:cs="Arial"/>
          <w:b/>
          <w:sz w:val="28"/>
          <w:szCs w:val="28"/>
        </w:rPr>
        <w:t>Stanovení minimálního počtu členů okrskové</w:t>
      </w:r>
    </w:p>
    <w:p w14:paraId="6748965E" w14:textId="77777777" w:rsidR="00395EAD" w:rsidRPr="00860347" w:rsidRDefault="00395EAD" w:rsidP="00395EAD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Pr="00860347">
        <w:rPr>
          <w:rFonts w:ascii="Arial" w:hAnsi="Arial" w:cs="Arial"/>
          <w:b/>
          <w:sz w:val="28"/>
          <w:szCs w:val="28"/>
        </w:rPr>
        <w:t>olební komise v obci Boháňka</w:t>
      </w:r>
    </w:p>
    <w:p w14:paraId="66BD77E0" w14:textId="77777777" w:rsidR="00395EAD" w:rsidRDefault="00395EAD" w:rsidP="00395EAD">
      <w:pPr>
        <w:rPr>
          <w:rFonts w:ascii="Arial" w:hAnsi="Arial" w:cs="Arial"/>
          <w:sz w:val="22"/>
          <w:szCs w:val="22"/>
        </w:rPr>
      </w:pPr>
    </w:p>
    <w:p w14:paraId="6B3113E0" w14:textId="490ED0F9" w:rsidR="00395EAD" w:rsidRPr="00AA0570" w:rsidRDefault="00CC70BF" w:rsidP="00CC70BF">
      <w:pPr>
        <w:jc w:val="both"/>
        <w:rPr>
          <w:rFonts w:ascii="Arial" w:hAnsi="Arial" w:cs="Arial"/>
        </w:rPr>
      </w:pPr>
      <w:r w:rsidRPr="00CC70BF">
        <w:rPr>
          <w:rFonts w:ascii="Arial" w:hAnsi="Arial" w:cs="Arial"/>
        </w:rPr>
        <w:t xml:space="preserve">Na základě ustanovení vyplývajících ze zák. č. 247/1995 Sb. o volbách do Parlamentu České republiky a o změně některých zákonů stanovuji minimální počet členů okrskové volební komise pro volby do Poslanecké sněmovny Parlamentu České republiky konané ve dnech 3. a 4. října 2025  </w:t>
      </w:r>
    </w:p>
    <w:p w14:paraId="6BBE9BC5" w14:textId="77777777" w:rsidR="00CC70BF" w:rsidRDefault="00CC70BF" w:rsidP="00395EAD">
      <w:pPr>
        <w:jc w:val="center"/>
        <w:rPr>
          <w:rFonts w:ascii="Arial" w:hAnsi="Arial" w:cs="Arial"/>
          <w:b/>
        </w:rPr>
      </w:pPr>
    </w:p>
    <w:p w14:paraId="3C272148" w14:textId="77777777" w:rsidR="00CC70BF" w:rsidRDefault="00CC70BF" w:rsidP="00395EAD">
      <w:pPr>
        <w:jc w:val="center"/>
        <w:rPr>
          <w:rFonts w:ascii="Arial" w:hAnsi="Arial" w:cs="Arial"/>
          <w:b/>
        </w:rPr>
      </w:pPr>
    </w:p>
    <w:p w14:paraId="54D46A57" w14:textId="0A6ABED1" w:rsidR="00395EAD" w:rsidRPr="00AA0570" w:rsidRDefault="00395EAD" w:rsidP="00395EAD">
      <w:pPr>
        <w:jc w:val="center"/>
        <w:rPr>
          <w:rFonts w:ascii="Arial" w:hAnsi="Arial" w:cs="Arial"/>
          <w:b/>
        </w:rPr>
      </w:pPr>
      <w:r w:rsidRPr="00AA0570">
        <w:rPr>
          <w:rFonts w:ascii="Arial" w:hAnsi="Arial" w:cs="Arial"/>
          <w:b/>
        </w:rPr>
        <w:t>Volební okrsek č. 1</w:t>
      </w:r>
      <w:r>
        <w:rPr>
          <w:rFonts w:ascii="Arial" w:hAnsi="Arial" w:cs="Arial"/>
          <w:b/>
        </w:rPr>
        <w:tab/>
        <w:t>4</w:t>
      </w:r>
      <w:r w:rsidRPr="00AA05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členové + zapisovatel</w:t>
      </w:r>
    </w:p>
    <w:p w14:paraId="74007015" w14:textId="77777777" w:rsidR="00395EAD" w:rsidRDefault="00395EAD" w:rsidP="00395EAD">
      <w:pPr>
        <w:rPr>
          <w:rFonts w:ascii="Arial" w:hAnsi="Arial" w:cs="Arial"/>
        </w:rPr>
      </w:pPr>
    </w:p>
    <w:p w14:paraId="4FD8C5B9" w14:textId="77777777" w:rsidR="00395EAD" w:rsidRDefault="00395EAD" w:rsidP="00395EAD">
      <w:pPr>
        <w:rPr>
          <w:rFonts w:ascii="Arial" w:hAnsi="Arial" w:cs="Arial"/>
        </w:rPr>
      </w:pPr>
    </w:p>
    <w:p w14:paraId="4A2619DB" w14:textId="77777777" w:rsidR="00395EAD" w:rsidRPr="00AA0570" w:rsidRDefault="00395EAD" w:rsidP="00395EAD">
      <w:pPr>
        <w:rPr>
          <w:rFonts w:ascii="Arial" w:hAnsi="Arial" w:cs="Arial"/>
        </w:rPr>
      </w:pPr>
    </w:p>
    <w:p w14:paraId="32BAC39F" w14:textId="77777777" w:rsidR="00395EAD" w:rsidRPr="00AA0570" w:rsidRDefault="00395EAD" w:rsidP="00395EAD">
      <w:pPr>
        <w:rPr>
          <w:rFonts w:ascii="Arial" w:hAnsi="Arial" w:cs="Arial"/>
        </w:rPr>
      </w:pPr>
    </w:p>
    <w:p w14:paraId="41EF752A" w14:textId="77777777" w:rsidR="00395EAD" w:rsidRPr="001B1B5A" w:rsidRDefault="00395EAD" w:rsidP="00395EAD">
      <w:pPr>
        <w:jc w:val="center"/>
        <w:rPr>
          <w:rFonts w:ascii="Arial" w:hAnsi="Arial" w:cs="Arial"/>
          <w:b/>
          <w:sz w:val="28"/>
          <w:szCs w:val="28"/>
        </w:rPr>
      </w:pPr>
      <w:r w:rsidRPr="001B1B5A">
        <w:rPr>
          <w:rFonts w:ascii="Arial" w:hAnsi="Arial" w:cs="Arial"/>
          <w:b/>
          <w:sz w:val="28"/>
          <w:szCs w:val="28"/>
        </w:rPr>
        <w:t>Informace o sídle volebního okrsku</w:t>
      </w:r>
    </w:p>
    <w:p w14:paraId="1A6EB443" w14:textId="77777777" w:rsidR="00395EAD" w:rsidRPr="00AA0570" w:rsidRDefault="00395EAD" w:rsidP="00395EAD">
      <w:pPr>
        <w:jc w:val="center"/>
        <w:rPr>
          <w:rFonts w:ascii="Arial" w:hAnsi="Arial" w:cs="Arial"/>
          <w:b/>
        </w:rPr>
      </w:pPr>
    </w:p>
    <w:p w14:paraId="24062650" w14:textId="77777777" w:rsidR="00395EAD" w:rsidRPr="00AA0570" w:rsidRDefault="00395EAD" w:rsidP="00395E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A0570">
        <w:rPr>
          <w:rFonts w:ascii="Arial" w:hAnsi="Arial" w:cs="Arial"/>
        </w:rPr>
        <w:t> obci Boháňka, včetně místních částí Chloumek, Maňovice, Skála, Votuz, je stanoven</w:t>
      </w:r>
    </w:p>
    <w:p w14:paraId="1AF898D7" w14:textId="77777777" w:rsidR="00395EAD" w:rsidRPr="00AA0570" w:rsidRDefault="00395EAD" w:rsidP="00395EAD">
      <w:pPr>
        <w:jc w:val="center"/>
        <w:rPr>
          <w:rFonts w:ascii="Arial" w:hAnsi="Arial" w:cs="Arial"/>
        </w:rPr>
      </w:pPr>
    </w:p>
    <w:p w14:paraId="4E0C3869" w14:textId="70E8500A" w:rsidR="00395EAD" w:rsidRPr="00AA0570" w:rsidRDefault="005539BF" w:rsidP="00395E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95EAD" w:rsidRPr="00AA0570">
        <w:rPr>
          <w:rFonts w:ascii="Arial" w:hAnsi="Arial" w:cs="Arial"/>
          <w:b/>
        </w:rPr>
        <w:t>olební okrsek č. 1 – v objektu budovy obecního úřadu Boháňka č. p. 27</w:t>
      </w:r>
    </w:p>
    <w:p w14:paraId="45DCF8D9" w14:textId="77777777" w:rsidR="00395EAD" w:rsidRPr="00AA0570" w:rsidRDefault="00395EAD" w:rsidP="00395EAD">
      <w:pPr>
        <w:rPr>
          <w:rFonts w:ascii="Arial" w:hAnsi="Arial" w:cs="Arial"/>
        </w:rPr>
      </w:pPr>
    </w:p>
    <w:p w14:paraId="49437B77" w14:textId="77777777" w:rsidR="00395EAD" w:rsidRDefault="00395EAD" w:rsidP="00395EAD">
      <w:pPr>
        <w:rPr>
          <w:rFonts w:ascii="Arial" w:hAnsi="Arial" w:cs="Arial"/>
        </w:rPr>
      </w:pPr>
    </w:p>
    <w:p w14:paraId="3CE46DE1" w14:textId="77777777" w:rsidR="00395EAD" w:rsidRDefault="00395EAD" w:rsidP="00395EAD">
      <w:pPr>
        <w:rPr>
          <w:rFonts w:ascii="Arial" w:hAnsi="Arial" w:cs="Arial"/>
        </w:rPr>
      </w:pPr>
    </w:p>
    <w:p w14:paraId="22582EED" w14:textId="77777777" w:rsidR="00395EAD" w:rsidRDefault="00395EAD" w:rsidP="00395EAD">
      <w:pPr>
        <w:rPr>
          <w:rFonts w:ascii="Arial" w:hAnsi="Arial" w:cs="Arial"/>
        </w:rPr>
      </w:pPr>
    </w:p>
    <w:p w14:paraId="2C0CF9F0" w14:textId="1B8DEEE7" w:rsidR="00395EAD" w:rsidRPr="00AA0570" w:rsidRDefault="00395EAD" w:rsidP="00395EAD">
      <w:pPr>
        <w:rPr>
          <w:rFonts w:ascii="Arial" w:hAnsi="Arial" w:cs="Arial"/>
        </w:rPr>
      </w:pPr>
      <w:r w:rsidRPr="00AA0570">
        <w:rPr>
          <w:rFonts w:ascii="Arial" w:hAnsi="Arial" w:cs="Arial"/>
        </w:rPr>
        <w:t xml:space="preserve">Boháňka </w:t>
      </w:r>
      <w:r w:rsidR="00CC70BF">
        <w:rPr>
          <w:rFonts w:ascii="Arial" w:hAnsi="Arial" w:cs="Arial"/>
        </w:rPr>
        <w:t>31</w:t>
      </w:r>
      <w:r w:rsidRPr="00AA0570">
        <w:rPr>
          <w:rFonts w:ascii="Arial" w:hAnsi="Arial" w:cs="Arial"/>
        </w:rPr>
        <w:t xml:space="preserve">. </w:t>
      </w:r>
      <w:r w:rsidR="00CC70BF">
        <w:rPr>
          <w:rFonts w:ascii="Arial" w:hAnsi="Arial" w:cs="Arial"/>
        </w:rPr>
        <w:t>7</w:t>
      </w:r>
      <w:r>
        <w:rPr>
          <w:rFonts w:ascii="Arial" w:hAnsi="Arial" w:cs="Arial"/>
        </w:rPr>
        <w:t>. 202</w:t>
      </w:r>
      <w:r w:rsidR="00CC70BF">
        <w:rPr>
          <w:rFonts w:ascii="Arial" w:hAnsi="Arial" w:cs="Arial"/>
        </w:rPr>
        <w:t>5</w:t>
      </w:r>
    </w:p>
    <w:p w14:paraId="2A6FDC41" w14:textId="77777777" w:rsidR="00395EAD" w:rsidRDefault="00395EAD" w:rsidP="00395EAD">
      <w:pPr>
        <w:rPr>
          <w:rFonts w:ascii="Arial" w:hAnsi="Arial" w:cs="Arial"/>
        </w:rPr>
      </w:pPr>
    </w:p>
    <w:p w14:paraId="206168EE" w14:textId="77777777" w:rsidR="00395EAD" w:rsidRPr="00AA0570" w:rsidRDefault="00395EAD" w:rsidP="00395EAD">
      <w:pPr>
        <w:rPr>
          <w:rFonts w:ascii="Arial" w:hAnsi="Arial" w:cs="Arial"/>
        </w:rPr>
      </w:pPr>
    </w:p>
    <w:p w14:paraId="54033898" w14:textId="77777777" w:rsidR="00395EAD" w:rsidRPr="00AA0570" w:rsidRDefault="00395EAD" w:rsidP="00395EAD">
      <w:pPr>
        <w:rPr>
          <w:rFonts w:ascii="Arial" w:hAnsi="Arial" w:cs="Arial"/>
        </w:rPr>
      </w:pPr>
    </w:p>
    <w:p w14:paraId="1A9EF9A9" w14:textId="77777777" w:rsidR="00395EAD" w:rsidRDefault="00395EAD" w:rsidP="00395EAD">
      <w:pPr>
        <w:ind w:left="4956" w:firstLine="708"/>
        <w:rPr>
          <w:rFonts w:ascii="Arial" w:hAnsi="Arial" w:cs="Arial"/>
        </w:rPr>
      </w:pPr>
    </w:p>
    <w:p w14:paraId="5FDC8516" w14:textId="77777777" w:rsidR="00395EAD" w:rsidRDefault="00395EAD" w:rsidP="00395EAD">
      <w:pPr>
        <w:ind w:left="4956" w:firstLine="708"/>
        <w:rPr>
          <w:rFonts w:ascii="Arial" w:hAnsi="Arial" w:cs="Arial"/>
        </w:rPr>
      </w:pPr>
    </w:p>
    <w:p w14:paraId="5A2652E3" w14:textId="77777777" w:rsidR="00395EAD" w:rsidRDefault="00395EAD" w:rsidP="00395EAD">
      <w:pPr>
        <w:ind w:left="4956" w:firstLine="708"/>
        <w:rPr>
          <w:rFonts w:ascii="Arial" w:hAnsi="Arial" w:cs="Arial"/>
        </w:rPr>
      </w:pPr>
    </w:p>
    <w:p w14:paraId="29EA7BC7" w14:textId="0C209CA6" w:rsidR="00395EAD" w:rsidRPr="00AA0570" w:rsidRDefault="00395EAD" w:rsidP="00395EA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0570">
        <w:rPr>
          <w:rFonts w:ascii="Arial" w:hAnsi="Arial" w:cs="Arial"/>
        </w:rPr>
        <w:t>Milan Heligr</w:t>
      </w:r>
    </w:p>
    <w:p w14:paraId="239B5284" w14:textId="77777777" w:rsidR="00395EAD" w:rsidRDefault="00395EAD" w:rsidP="00395EA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A0570">
        <w:rPr>
          <w:rFonts w:ascii="Arial" w:hAnsi="Arial" w:cs="Arial"/>
        </w:rPr>
        <w:t>tarosta obce</w:t>
      </w:r>
    </w:p>
    <w:p w14:paraId="49BD6247" w14:textId="77777777" w:rsidR="00395EAD" w:rsidRDefault="00395EAD" w:rsidP="00395EAD">
      <w:pPr>
        <w:ind w:left="4956" w:firstLine="708"/>
        <w:rPr>
          <w:rFonts w:ascii="Arial" w:hAnsi="Arial" w:cs="Arial"/>
        </w:rPr>
      </w:pPr>
    </w:p>
    <w:p w14:paraId="43B4DA1E" w14:textId="77777777" w:rsidR="00395EAD" w:rsidRDefault="00395EAD" w:rsidP="00395EAD">
      <w:pPr>
        <w:ind w:left="4956" w:firstLine="708"/>
        <w:rPr>
          <w:rFonts w:ascii="Arial" w:hAnsi="Arial" w:cs="Arial"/>
        </w:rPr>
      </w:pPr>
    </w:p>
    <w:p w14:paraId="308436AE" w14:textId="27C1EF9E" w:rsidR="00D71458" w:rsidRPr="00395EAD" w:rsidRDefault="00395EAD" w:rsidP="00395EAD">
      <w:r w:rsidRPr="00CF57AE">
        <w:rPr>
          <w:rFonts w:ascii="Arial" w:hAnsi="Arial" w:cs="Arial"/>
        </w:rPr>
        <w:t xml:space="preserve">Vyvěšeno dne:   </w:t>
      </w:r>
      <w:r w:rsidR="00CC70BF">
        <w:rPr>
          <w:rFonts w:ascii="Arial" w:hAnsi="Arial" w:cs="Arial"/>
        </w:rPr>
        <w:t>31</w:t>
      </w:r>
      <w:r w:rsidRPr="00CF57AE">
        <w:rPr>
          <w:rFonts w:ascii="Arial" w:hAnsi="Arial" w:cs="Arial"/>
        </w:rPr>
        <w:t xml:space="preserve">. </w:t>
      </w:r>
      <w:r w:rsidR="00CC70BF">
        <w:rPr>
          <w:rFonts w:ascii="Arial" w:hAnsi="Arial" w:cs="Arial"/>
        </w:rPr>
        <w:t>7</w:t>
      </w:r>
      <w:r w:rsidRPr="00CF57AE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CC70BF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57AE">
        <w:rPr>
          <w:rFonts w:ascii="Arial" w:hAnsi="Arial" w:cs="Arial"/>
        </w:rPr>
        <w:t>Sejmuto dne:</w:t>
      </w:r>
      <w:r>
        <w:rPr>
          <w:rFonts w:ascii="Arial" w:hAnsi="Arial" w:cs="Arial"/>
          <w:sz w:val="22"/>
          <w:szCs w:val="22"/>
        </w:rPr>
        <w:tab/>
      </w:r>
    </w:p>
    <w:sectPr w:rsidR="00D71458" w:rsidRPr="00395EAD" w:rsidSect="00D81BDC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18CC" w14:textId="77777777" w:rsidR="00AA1140" w:rsidRDefault="00AA1140" w:rsidP="00961AC0">
      <w:r>
        <w:separator/>
      </w:r>
    </w:p>
  </w:endnote>
  <w:endnote w:type="continuationSeparator" w:id="0">
    <w:p w14:paraId="6F3B95C7" w14:textId="77777777" w:rsidR="00AA1140" w:rsidRDefault="00AA1140" w:rsidP="009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EA31" w14:textId="77777777" w:rsidR="00AA1140" w:rsidRDefault="00AA1140" w:rsidP="00961AC0">
      <w:r>
        <w:separator/>
      </w:r>
    </w:p>
  </w:footnote>
  <w:footnote w:type="continuationSeparator" w:id="0">
    <w:p w14:paraId="2B89B899" w14:textId="77777777" w:rsidR="00AA1140" w:rsidRDefault="00AA1140" w:rsidP="0096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762" w14:textId="77777777" w:rsidR="00961AC0" w:rsidRPr="00D07B88" w:rsidRDefault="00961AC0" w:rsidP="00961AC0">
    <w:pPr>
      <w:tabs>
        <w:tab w:val="left" w:pos="2352"/>
      </w:tabs>
      <w:rPr>
        <w:b/>
      </w:rPr>
    </w:pPr>
    <w:bookmarkStart w:id="0" w:name="_Hlk135171633"/>
    <w:bookmarkStart w:id="1" w:name="_Hlk135171634"/>
    <w:r w:rsidRPr="00D07B88">
      <w:rPr>
        <w:rFonts w:ascii="Arial" w:eastAsia="Arial" w:hAnsi="Arial" w:cs="Arial"/>
        <w:b/>
        <w:noProof/>
      </w:rPr>
      <w:drawing>
        <wp:anchor distT="0" distB="0" distL="114935" distR="114935" simplePos="0" relativeHeight="251659264" behindDoc="1" locked="0" layoutInCell="1" allowOverlap="1" wp14:anchorId="6403CB3A" wp14:editId="0098498A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800735" cy="923290"/>
          <wp:effectExtent l="0" t="0" r="0" b="0"/>
          <wp:wrapTight wrapText="bothSides">
            <wp:wrapPolygon edited="0">
              <wp:start x="0" y="0"/>
              <wp:lineTo x="0" y="20946"/>
              <wp:lineTo x="21069" y="20946"/>
              <wp:lineTo x="21069" y="0"/>
              <wp:lineTo x="0" y="0"/>
            </wp:wrapPolygon>
          </wp:wrapTight>
          <wp:docPr id="18003313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81" r="-92" b="-8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923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B88">
      <w:rPr>
        <w:rFonts w:ascii="Arial" w:hAnsi="Arial" w:cs="Arial"/>
        <w:b/>
      </w:rPr>
      <w:t>Obec Boháňka</w:t>
    </w:r>
  </w:p>
  <w:p w14:paraId="57A104F7" w14:textId="77777777" w:rsidR="00961AC0" w:rsidRPr="00D07B88" w:rsidRDefault="00961AC0" w:rsidP="00961AC0">
    <w:pPr>
      <w:rPr>
        <w:rFonts w:ascii="Arial" w:hAnsi="Arial" w:cs="Arial"/>
        <w:sz w:val="20"/>
        <w:szCs w:val="20"/>
      </w:rPr>
    </w:pPr>
    <w:r w:rsidRPr="00D07B88">
      <w:rPr>
        <w:rFonts w:ascii="Arial" w:hAnsi="Arial" w:cs="Arial"/>
        <w:sz w:val="20"/>
        <w:szCs w:val="20"/>
      </w:rPr>
      <w:t>Boháňka 27, 508 01  Hořice, IČO 00271357,</w:t>
    </w:r>
  </w:p>
  <w:p w14:paraId="574853D1" w14:textId="77777777" w:rsidR="00961AC0" w:rsidRPr="00D07B88" w:rsidRDefault="00961AC0" w:rsidP="00961AC0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left" w:pos="1092"/>
        <w:tab w:val="center" w:pos="4873"/>
      </w:tabs>
      <w:rPr>
        <w:rFonts w:ascii="Arial" w:hAnsi="Arial" w:cs="Arial"/>
        <w:sz w:val="20"/>
        <w:szCs w:val="20"/>
      </w:rPr>
    </w:pPr>
    <w:r w:rsidRPr="00D07B88">
      <w:rPr>
        <w:rFonts w:ascii="Arial" w:hAnsi="Arial" w:cs="Arial"/>
        <w:sz w:val="20"/>
        <w:szCs w:val="20"/>
      </w:rPr>
      <w:t xml:space="preserve">není plátcem DPH, č. ú. </w:t>
    </w:r>
    <w:r w:rsidRPr="00D07B88">
      <w:rPr>
        <w:rStyle w:val="apple-style-span"/>
        <w:rFonts w:ascii="Arial" w:hAnsi="Arial" w:cs="Arial"/>
        <w:bCs/>
        <w:color w:val="000000"/>
        <w:sz w:val="20"/>
        <w:szCs w:val="20"/>
        <w:shd w:val="clear" w:color="auto" w:fill="FFFFFF"/>
      </w:rPr>
      <w:t>10028541/ 0100 Komerční banka Jičín,</w:t>
    </w:r>
  </w:p>
  <w:p w14:paraId="0CC45BD6" w14:textId="77777777" w:rsidR="00961AC0" w:rsidRPr="00D07B88" w:rsidRDefault="00961AC0" w:rsidP="00961AC0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rFonts w:ascii="Arial" w:hAnsi="Arial" w:cs="Arial"/>
        <w:sz w:val="20"/>
        <w:szCs w:val="20"/>
      </w:rPr>
    </w:pPr>
    <w:r w:rsidRPr="00D07B88">
      <w:rPr>
        <w:rFonts w:ascii="Arial" w:hAnsi="Arial" w:cs="Arial"/>
        <w:sz w:val="20"/>
        <w:szCs w:val="20"/>
      </w:rPr>
      <w:t xml:space="preserve">tel. </w:t>
    </w:r>
    <w:r w:rsidRPr="00D07B88">
      <w:rPr>
        <w:rStyle w:val="Siln"/>
        <w:rFonts w:ascii="Arial" w:hAnsi="Arial" w:cs="Arial"/>
        <w:color w:val="000000"/>
        <w:sz w:val="20"/>
        <w:szCs w:val="20"/>
        <w:shd w:val="clear" w:color="auto" w:fill="FFFFFF"/>
      </w:rPr>
      <w:t>493 696 526</w:t>
    </w:r>
    <w:r w:rsidRPr="00D07B88">
      <w:rPr>
        <w:rFonts w:ascii="Arial" w:hAnsi="Arial" w:cs="Arial"/>
        <w:sz w:val="20"/>
        <w:szCs w:val="20"/>
      </w:rPr>
      <w:t xml:space="preserve">, e-mail: </w:t>
    </w:r>
    <w:hyperlink r:id="rId2" w:history="1">
      <w:r w:rsidRPr="00D07B88">
        <w:rPr>
          <w:rStyle w:val="Hypertextovodkaz"/>
          <w:rFonts w:ascii="Arial" w:hAnsi="Arial" w:cs="Arial"/>
          <w:sz w:val="20"/>
          <w:szCs w:val="20"/>
        </w:rPr>
        <w:t>ou@bohanka.cz</w:t>
      </w:r>
    </w:hyperlink>
    <w:r w:rsidRPr="00D07B88">
      <w:rPr>
        <w:rFonts w:ascii="Arial" w:hAnsi="Arial" w:cs="Arial"/>
        <w:sz w:val="20"/>
        <w:szCs w:val="20"/>
      </w:rPr>
      <w:t>,</w:t>
    </w:r>
  </w:p>
  <w:bookmarkEnd w:id="0"/>
  <w:bookmarkEnd w:id="1"/>
  <w:p w14:paraId="07DEDBA9" w14:textId="77777777" w:rsidR="00961AC0" w:rsidRDefault="00961A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C0"/>
    <w:rsid w:val="00101967"/>
    <w:rsid w:val="00252988"/>
    <w:rsid w:val="0027040E"/>
    <w:rsid w:val="00395EAD"/>
    <w:rsid w:val="004532D6"/>
    <w:rsid w:val="005539BF"/>
    <w:rsid w:val="00606DDD"/>
    <w:rsid w:val="006702A1"/>
    <w:rsid w:val="006D395A"/>
    <w:rsid w:val="007C6116"/>
    <w:rsid w:val="007E42B5"/>
    <w:rsid w:val="00961AC0"/>
    <w:rsid w:val="00970EF7"/>
    <w:rsid w:val="009830CA"/>
    <w:rsid w:val="009E769C"/>
    <w:rsid w:val="00AA1140"/>
    <w:rsid w:val="00CC70BF"/>
    <w:rsid w:val="00D71458"/>
    <w:rsid w:val="00D81BDC"/>
    <w:rsid w:val="00DF31CF"/>
    <w:rsid w:val="00E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7601"/>
  <w15:chartTrackingRefBased/>
  <w15:docId w15:val="{287C6BD7-16D4-451C-9B76-95A3089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A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961AC0"/>
  </w:style>
  <w:style w:type="paragraph" w:styleId="Zpat">
    <w:name w:val="footer"/>
    <w:basedOn w:val="Normln"/>
    <w:link w:val="ZpatChar"/>
    <w:uiPriority w:val="99"/>
    <w:unhideWhenUsed/>
    <w:rsid w:val="00961A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961AC0"/>
  </w:style>
  <w:style w:type="character" w:styleId="Siln">
    <w:name w:val="Strong"/>
    <w:basedOn w:val="Standardnpsmoodstavce"/>
    <w:uiPriority w:val="22"/>
    <w:qFormat/>
    <w:rsid w:val="00961AC0"/>
    <w:rPr>
      <w:b/>
      <w:bCs/>
    </w:rPr>
  </w:style>
  <w:style w:type="character" w:styleId="Hypertextovodkaz">
    <w:name w:val="Hyperlink"/>
    <w:rsid w:val="00961AC0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96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bohank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obec27</dc:creator>
  <cp:keywords/>
  <dc:description/>
  <cp:lastModifiedBy>obec27</cp:lastModifiedBy>
  <cp:revision>4</cp:revision>
  <cp:lastPrinted>2023-11-23T18:31:00Z</cp:lastPrinted>
  <dcterms:created xsi:type="dcterms:W3CDTF">2025-07-31T14:30:00Z</dcterms:created>
  <dcterms:modified xsi:type="dcterms:W3CDTF">2025-08-01T05:05:00Z</dcterms:modified>
</cp:coreProperties>
</file>